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2" w:type="dxa"/>
        <w:jc w:val="center"/>
        <w:tblLayout w:type="fixed"/>
        <w:tblLook w:val="0000" w:firstRow="0" w:lastRow="0" w:firstColumn="0" w:lastColumn="0" w:noHBand="0" w:noVBand="0"/>
      </w:tblPr>
      <w:tblGrid>
        <w:gridCol w:w="3109"/>
        <w:gridCol w:w="5983"/>
      </w:tblGrid>
      <w:tr w:rsidR="00A8599D" w:rsidRPr="00B05E97" w:rsidTr="00493AB7">
        <w:trPr>
          <w:jc w:val="center"/>
        </w:trPr>
        <w:tc>
          <w:tcPr>
            <w:tcW w:w="3109" w:type="dxa"/>
            <w:tcBorders>
              <w:top w:val="nil"/>
              <w:left w:val="nil"/>
              <w:bottom w:val="nil"/>
              <w:right w:val="nil"/>
            </w:tcBorders>
          </w:tcPr>
          <w:p w:rsidR="00FD46AE" w:rsidRPr="00B05E97" w:rsidRDefault="00FD46AE" w:rsidP="00FD46AE">
            <w:pPr>
              <w:spacing w:after="0" w:line="240" w:lineRule="auto"/>
              <w:ind w:left="-170" w:right="-144"/>
              <w:jc w:val="center"/>
              <w:rPr>
                <w:rFonts w:ascii="Times New Roman" w:eastAsia="SimSun" w:hAnsi="Times New Roman" w:cs="Times New Roman"/>
                <w:bCs/>
                <w:color w:val="000000" w:themeColor="text1"/>
                <w:sz w:val="26"/>
                <w:szCs w:val="26"/>
                <w:lang w:val="nl-NL"/>
              </w:rPr>
            </w:pPr>
            <w:r w:rsidRPr="00B05E97">
              <w:rPr>
                <w:rFonts w:ascii="Times New Roman" w:eastAsia="SimSun" w:hAnsi="Times New Roman" w:cs="Times New Roman"/>
                <w:color w:val="000000" w:themeColor="text1"/>
                <w:sz w:val="26"/>
                <w:szCs w:val="26"/>
                <w:lang w:val="nl-NL"/>
              </w:rPr>
              <w:t>UBND TỈNH KON TUM</w:t>
            </w:r>
          </w:p>
          <w:p w:rsidR="00FD46AE" w:rsidRPr="00B05E97" w:rsidRDefault="00FD46AE" w:rsidP="00FD46AE">
            <w:pPr>
              <w:spacing w:after="0" w:line="240" w:lineRule="auto"/>
              <w:ind w:left="-170" w:right="-144"/>
              <w:jc w:val="center"/>
              <w:rPr>
                <w:rFonts w:ascii="Times New Roman" w:eastAsia="SimSun" w:hAnsi="Times New Roman" w:cs="Times New Roman"/>
                <w:b/>
                <w:color w:val="000000" w:themeColor="text1"/>
                <w:sz w:val="26"/>
                <w:szCs w:val="26"/>
                <w:lang w:val="de-DE"/>
              </w:rPr>
            </w:pPr>
            <w:r w:rsidRPr="00B05E97">
              <w:rPr>
                <w:rFonts w:ascii="Times New Roman" w:eastAsia="SimSun" w:hAnsi="Times New Roman" w:cs="Times New Roman"/>
                <w:noProof/>
                <w:color w:val="000000" w:themeColor="text1"/>
                <w:sz w:val="16"/>
                <w:szCs w:val="16"/>
              </w:rPr>
              <mc:AlternateContent>
                <mc:Choice Requires="wps">
                  <w:drawing>
                    <wp:anchor distT="0" distB="0" distL="114300" distR="114300" simplePos="0" relativeHeight="251659264" behindDoc="0" locked="0" layoutInCell="1" allowOverlap="1" wp14:anchorId="421A2311" wp14:editId="7FC008A1">
                      <wp:simplePos x="0" y="0"/>
                      <wp:positionH relativeFrom="column">
                        <wp:posOffset>756920</wp:posOffset>
                      </wp:positionH>
                      <wp:positionV relativeFrom="paragraph">
                        <wp:posOffset>195580</wp:posOffset>
                      </wp:positionV>
                      <wp:extent cx="316230" cy="0"/>
                      <wp:effectExtent l="13335" t="10160" r="1333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237DC" id="_x0000_t32" coordsize="21600,21600" o:spt="32" o:oned="t" path="m,l21600,21600e" filled="f">
                      <v:path arrowok="t" fillok="f" o:connecttype="none"/>
                      <o:lock v:ext="edit" shapetype="t"/>
                    </v:shapetype>
                    <v:shape id="Straight Arrow Connector 6" o:spid="_x0000_s1026" type="#_x0000_t32" style="position:absolute;margin-left:59.6pt;margin-top:15.4pt;width:2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an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"/>
                  </w:pict>
                </mc:Fallback>
              </mc:AlternateContent>
            </w:r>
            <w:r w:rsidRPr="00B05E97">
              <w:rPr>
                <w:rFonts w:ascii="Times New Roman" w:eastAsia="SimSun" w:hAnsi="Times New Roman" w:cs="Times New Roman"/>
                <w:b/>
                <w:color w:val="000000" w:themeColor="text1"/>
                <w:sz w:val="26"/>
                <w:szCs w:val="26"/>
                <w:lang w:val="nl-NL"/>
              </w:rPr>
              <w:t>SỞ Y TẾ</w:t>
            </w:r>
          </w:p>
        </w:tc>
        <w:tc>
          <w:tcPr>
            <w:tcW w:w="5983" w:type="dxa"/>
            <w:tcBorders>
              <w:top w:val="nil"/>
              <w:left w:val="nil"/>
              <w:bottom w:val="nil"/>
              <w:right w:val="nil"/>
            </w:tcBorders>
          </w:tcPr>
          <w:p w:rsidR="00FD46AE" w:rsidRPr="00B05E97" w:rsidRDefault="00FD46AE" w:rsidP="00FD46AE">
            <w:pPr>
              <w:keepNext/>
              <w:spacing w:after="0" w:line="240" w:lineRule="auto"/>
              <w:ind w:left="-128" w:right="-144"/>
              <w:jc w:val="center"/>
              <w:outlineLvl w:val="0"/>
              <w:rPr>
                <w:rFonts w:ascii="Times New Roman" w:eastAsia="Times New Roman" w:hAnsi="Times New Roman" w:cs="Times New Roman"/>
                <w:b/>
                <w:bCs/>
                <w:color w:val="000000" w:themeColor="text1"/>
                <w:sz w:val="26"/>
                <w:szCs w:val="28"/>
                <w:lang w:val="nl-NL"/>
              </w:rPr>
            </w:pPr>
            <w:r w:rsidRPr="00B05E97">
              <w:rPr>
                <w:rFonts w:ascii="Times New Roman" w:eastAsia="Times New Roman" w:hAnsi="Times New Roman" w:cs="Times New Roman"/>
                <w:b/>
                <w:bCs/>
                <w:color w:val="000000" w:themeColor="text1"/>
                <w:sz w:val="26"/>
                <w:szCs w:val="28"/>
                <w:lang w:val="nl-NL"/>
              </w:rPr>
              <w:t>CỘNG HÒA XÃ HỘI CHỦ NGHĨA VIỆT NAM</w:t>
            </w:r>
          </w:p>
          <w:p w:rsidR="00FD46AE" w:rsidRPr="00B05E97" w:rsidRDefault="00FD46AE" w:rsidP="00FD46AE">
            <w:pPr>
              <w:spacing w:after="0" w:line="240" w:lineRule="auto"/>
              <w:ind w:left="-128" w:right="-144"/>
              <w:jc w:val="center"/>
              <w:rPr>
                <w:rFonts w:ascii="Times New Roman" w:eastAsia="SimSun" w:hAnsi="Times New Roman" w:cs="Times New Roman"/>
                <w:color w:val="000000" w:themeColor="text1"/>
                <w:sz w:val="16"/>
                <w:szCs w:val="16"/>
                <w:lang w:val="nl-NL"/>
              </w:rPr>
            </w:pPr>
            <w:r w:rsidRPr="00B05E97">
              <w:rPr>
                <w:rFonts w:ascii="Times New Roman" w:eastAsia="SimSun" w:hAnsi="Times New Roman" w:cs="Times New Roman"/>
                <w:noProof/>
                <w:color w:val="000000" w:themeColor="text1"/>
                <w:sz w:val="16"/>
                <w:szCs w:val="16"/>
              </w:rPr>
              <mc:AlternateContent>
                <mc:Choice Requires="wps">
                  <w:drawing>
                    <wp:anchor distT="0" distB="0" distL="114300" distR="114300" simplePos="0" relativeHeight="251660288" behindDoc="0" locked="0" layoutInCell="1" allowOverlap="1" wp14:anchorId="0518174E" wp14:editId="0842C6E8">
                      <wp:simplePos x="0" y="0"/>
                      <wp:positionH relativeFrom="column">
                        <wp:posOffset>740410</wp:posOffset>
                      </wp:positionH>
                      <wp:positionV relativeFrom="paragraph">
                        <wp:posOffset>200660</wp:posOffset>
                      </wp:positionV>
                      <wp:extent cx="2182495" cy="0"/>
                      <wp:effectExtent l="8890" t="5715" r="889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AFB4C" id="Straight Arrow Connector 5" o:spid="_x0000_s1026" type="#_x0000_t32" style="position:absolute;margin-left:58.3pt;margin-top:15.8pt;width:17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Xu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HKezcTZHqv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"/>
                  </w:pict>
                </mc:Fallback>
              </mc:AlternateContent>
            </w:r>
            <w:r w:rsidRPr="00B05E97">
              <w:rPr>
                <w:rFonts w:ascii="Times New Roman" w:eastAsia="SimSun" w:hAnsi="Times New Roman" w:cs="Times New Roman"/>
                <w:b/>
                <w:bCs/>
                <w:color w:val="000000" w:themeColor="text1"/>
                <w:sz w:val="28"/>
                <w:szCs w:val="26"/>
                <w:lang w:val="nl-NL"/>
              </w:rPr>
              <w:t>Độc lập - Tự do - Hạnh phúc</w:t>
            </w:r>
          </w:p>
        </w:tc>
      </w:tr>
      <w:tr w:rsidR="00A8599D" w:rsidRPr="00B05E97" w:rsidTr="00493AB7">
        <w:trPr>
          <w:trHeight w:val="60"/>
          <w:jc w:val="center"/>
        </w:trPr>
        <w:tc>
          <w:tcPr>
            <w:tcW w:w="3109" w:type="dxa"/>
            <w:tcBorders>
              <w:top w:val="nil"/>
              <w:left w:val="nil"/>
              <w:bottom w:val="nil"/>
              <w:right w:val="nil"/>
            </w:tcBorders>
          </w:tcPr>
          <w:p w:rsidR="00FD46AE" w:rsidRPr="00B05E97" w:rsidRDefault="00FD46AE" w:rsidP="00FD46AE">
            <w:pPr>
              <w:spacing w:after="0" w:line="240" w:lineRule="auto"/>
              <w:ind w:right="-142"/>
              <w:jc w:val="center"/>
              <w:rPr>
                <w:rFonts w:ascii="Times New Roman" w:eastAsia="SimSun" w:hAnsi="Times New Roman" w:cs="Times New Roman"/>
                <w:color w:val="000000" w:themeColor="text1"/>
                <w:sz w:val="16"/>
                <w:szCs w:val="16"/>
                <w:lang w:val="nl-NL"/>
              </w:rPr>
            </w:pPr>
          </w:p>
        </w:tc>
        <w:tc>
          <w:tcPr>
            <w:tcW w:w="5983" w:type="dxa"/>
            <w:tcBorders>
              <w:top w:val="nil"/>
              <w:left w:val="nil"/>
              <w:bottom w:val="nil"/>
              <w:right w:val="nil"/>
            </w:tcBorders>
          </w:tcPr>
          <w:p w:rsidR="00FD46AE" w:rsidRPr="00B05E97" w:rsidRDefault="00FD46AE" w:rsidP="00FD46AE">
            <w:pPr>
              <w:spacing w:after="0" w:line="240" w:lineRule="auto"/>
              <w:ind w:right="-142"/>
              <w:jc w:val="center"/>
              <w:rPr>
                <w:rFonts w:ascii="Times New Roman" w:eastAsia="SimSun" w:hAnsi="Times New Roman" w:cs="Times New Roman"/>
                <w:color w:val="000000" w:themeColor="text1"/>
                <w:sz w:val="16"/>
                <w:szCs w:val="16"/>
                <w:lang w:val="nl-NL"/>
              </w:rPr>
            </w:pPr>
          </w:p>
        </w:tc>
      </w:tr>
      <w:tr w:rsidR="00B05E97" w:rsidRPr="00B05E97" w:rsidTr="00493AB7">
        <w:trPr>
          <w:trHeight w:val="426"/>
          <w:jc w:val="center"/>
        </w:trPr>
        <w:tc>
          <w:tcPr>
            <w:tcW w:w="3109" w:type="dxa"/>
            <w:tcBorders>
              <w:top w:val="nil"/>
              <w:left w:val="nil"/>
              <w:bottom w:val="nil"/>
              <w:right w:val="nil"/>
            </w:tcBorders>
            <w:vAlign w:val="center"/>
          </w:tcPr>
          <w:p w:rsidR="00FD46AE" w:rsidRPr="00B05E97" w:rsidRDefault="00FD46AE" w:rsidP="00FD46AE">
            <w:pPr>
              <w:spacing w:after="0" w:line="240" w:lineRule="auto"/>
              <w:ind w:right="-144"/>
              <w:jc w:val="center"/>
              <w:rPr>
                <w:rFonts w:ascii="Times New Roman" w:eastAsia="SimSun" w:hAnsi="Times New Roman" w:cs="Times New Roman"/>
                <w:bCs/>
                <w:color w:val="000000" w:themeColor="text1"/>
                <w:sz w:val="26"/>
                <w:szCs w:val="26"/>
                <w:lang w:val="nl-NL"/>
              </w:rPr>
            </w:pPr>
            <w:r w:rsidRPr="00B05E97">
              <w:rPr>
                <w:rFonts w:ascii="Times New Roman" w:eastAsia="SimSun" w:hAnsi="Times New Roman" w:cs="Times New Roman"/>
                <w:color w:val="000000" w:themeColor="text1"/>
                <w:sz w:val="26"/>
                <w:szCs w:val="26"/>
                <w:lang w:val="nl-NL"/>
              </w:rPr>
              <w:t>Số:            /BC-SYT</w:t>
            </w:r>
          </w:p>
        </w:tc>
        <w:tc>
          <w:tcPr>
            <w:tcW w:w="5983" w:type="dxa"/>
            <w:tcBorders>
              <w:top w:val="nil"/>
              <w:left w:val="nil"/>
              <w:bottom w:val="nil"/>
              <w:right w:val="nil"/>
            </w:tcBorders>
            <w:vAlign w:val="center"/>
          </w:tcPr>
          <w:p w:rsidR="00FD46AE" w:rsidRPr="00B05E97" w:rsidRDefault="00FD46AE" w:rsidP="00FE18DA">
            <w:pPr>
              <w:spacing w:after="0" w:line="240" w:lineRule="auto"/>
              <w:ind w:right="-144"/>
              <w:jc w:val="center"/>
              <w:rPr>
                <w:rFonts w:ascii="Times New Roman" w:eastAsia="SimSun" w:hAnsi="Times New Roman" w:cs="Times New Roman"/>
                <w:bCs/>
                <w:i/>
                <w:color w:val="000000" w:themeColor="text1"/>
                <w:sz w:val="28"/>
                <w:szCs w:val="28"/>
                <w:lang w:val="nl-NL"/>
              </w:rPr>
            </w:pPr>
            <w:r w:rsidRPr="00B05E97">
              <w:rPr>
                <w:rFonts w:ascii="Times New Roman" w:eastAsia="SimSun" w:hAnsi="Times New Roman" w:cs="Times New Roman"/>
                <w:i/>
                <w:iCs/>
                <w:color w:val="000000" w:themeColor="text1"/>
                <w:sz w:val="28"/>
                <w:szCs w:val="28"/>
                <w:lang w:val="nl-NL"/>
              </w:rPr>
              <w:t xml:space="preserve">Kon Tum, ngày        tháng </w:t>
            </w:r>
            <w:r w:rsidR="00FE18DA" w:rsidRPr="00B05E97">
              <w:rPr>
                <w:rFonts w:ascii="Times New Roman" w:eastAsia="SimSun" w:hAnsi="Times New Roman" w:cs="Times New Roman"/>
                <w:i/>
                <w:iCs/>
                <w:color w:val="000000" w:themeColor="text1"/>
                <w:sz w:val="28"/>
                <w:szCs w:val="28"/>
                <w:lang w:val="nl-NL"/>
              </w:rPr>
              <w:t>02</w:t>
            </w:r>
            <w:r w:rsidRPr="00B05E97">
              <w:rPr>
                <w:rFonts w:ascii="Times New Roman" w:eastAsia="SimSun" w:hAnsi="Times New Roman" w:cs="Times New Roman"/>
                <w:i/>
                <w:iCs/>
                <w:color w:val="000000" w:themeColor="text1"/>
                <w:sz w:val="28"/>
                <w:szCs w:val="28"/>
                <w:lang w:val="nl-NL"/>
              </w:rPr>
              <w:t xml:space="preserve"> năm 2025</w:t>
            </w:r>
          </w:p>
        </w:tc>
      </w:tr>
    </w:tbl>
    <w:p w:rsidR="00957C89" w:rsidRPr="00B05E97" w:rsidRDefault="00E81501" w:rsidP="00E81501">
      <w:pPr>
        <w:spacing w:after="0" w:line="240" w:lineRule="auto"/>
        <w:rPr>
          <w:rFonts w:ascii="Times New Roman" w:eastAsia="SimSun" w:hAnsi="Times New Roman" w:cs="Times New Roman"/>
          <w:b/>
          <w:color w:val="000000" w:themeColor="text1"/>
          <w:sz w:val="28"/>
          <w:szCs w:val="26"/>
          <w:lang w:val="nl-NL"/>
        </w:rPr>
      </w:pPr>
      <w:r w:rsidRPr="00B05E97">
        <w:rPr>
          <w:rFonts w:ascii="Times New Roman" w:eastAsia="SimSun" w:hAnsi="Times New Roman" w:cs="Times New Roman"/>
          <w:b/>
          <w:noProof/>
          <w:color w:val="000000" w:themeColor="text1"/>
          <w:sz w:val="28"/>
          <w:szCs w:val="26"/>
          <w:lang w:val="nl-NL"/>
        </w:rPr>
        <mc:AlternateContent>
          <mc:Choice Requires="wps">
            <w:drawing>
              <wp:inline distT="0" distB="0" distL="0" distR="0">
                <wp:extent cx="1181100" cy="1404620"/>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E81501" w:rsidRPr="00E81501" w:rsidRDefault="00E81501" w:rsidP="00E81501">
                            <w:pPr>
                              <w:spacing w:after="0" w:line="240" w:lineRule="auto"/>
                              <w:jc w:val="center"/>
                              <w:rPr>
                                <w:rFonts w:ascii="Times New Roman" w:hAnsi="Times New Roman" w:cs="Times New Roman"/>
                                <w:b/>
                                <w:sz w:val="28"/>
                                <w:szCs w:val="28"/>
                              </w:rPr>
                            </w:pPr>
                            <w:r w:rsidRPr="00E81501">
                              <w:rPr>
                                <w:rFonts w:ascii="Times New Roman" w:hAnsi="Times New Roman" w:cs="Times New Roman"/>
                                <w:b/>
                                <w:sz w:val="28"/>
                                <w:szCs w:val="28"/>
                              </w:rPr>
                              <w:t>DỰ THẢO</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9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">
                <v:textbox style="mso-fit-shape-to-text:t">
                  <w:txbxContent>
                    <w:p w:rsidR="00E81501" w:rsidRPr="00E81501" w:rsidRDefault="00E81501" w:rsidP="00E81501">
                      <w:pPr>
                        <w:spacing w:after="0" w:line="240" w:lineRule="auto"/>
                        <w:jc w:val="center"/>
                        <w:rPr>
                          <w:rFonts w:ascii="Times New Roman" w:hAnsi="Times New Roman" w:cs="Times New Roman"/>
                          <w:b/>
                          <w:sz w:val="28"/>
                          <w:szCs w:val="28"/>
                        </w:rPr>
                      </w:pPr>
                      <w:r w:rsidRPr="00E81501">
                        <w:rPr>
                          <w:rFonts w:ascii="Times New Roman" w:hAnsi="Times New Roman" w:cs="Times New Roman"/>
                          <w:b/>
                          <w:sz w:val="28"/>
                          <w:szCs w:val="28"/>
                        </w:rPr>
                        <w:t>DỰ THẢO</w:t>
                      </w:r>
                    </w:p>
                  </w:txbxContent>
                </v:textbox>
                <w10:anchorlock/>
              </v:shape>
            </w:pict>
          </mc:Fallback>
        </mc:AlternateContent>
      </w:r>
    </w:p>
    <w:p w:rsidR="00FD46AE" w:rsidRPr="00B05E97" w:rsidRDefault="00FD46AE" w:rsidP="00FD46AE">
      <w:pPr>
        <w:spacing w:after="0" w:line="240" w:lineRule="auto"/>
        <w:jc w:val="center"/>
        <w:rPr>
          <w:rFonts w:ascii="Times New Roman" w:eastAsia="SimSun" w:hAnsi="Times New Roman" w:cs="Times New Roman"/>
          <w:b/>
          <w:color w:val="000000" w:themeColor="text1"/>
          <w:sz w:val="14"/>
          <w:szCs w:val="16"/>
          <w:lang w:val="nl-NL"/>
        </w:rPr>
      </w:pPr>
      <w:r w:rsidRPr="00B05E97">
        <w:rPr>
          <w:rFonts w:ascii="Times New Roman" w:eastAsia="SimSun" w:hAnsi="Times New Roman" w:cs="Times New Roman"/>
          <w:b/>
          <w:color w:val="000000" w:themeColor="text1"/>
          <w:sz w:val="28"/>
          <w:szCs w:val="26"/>
          <w:lang w:val="nl-NL"/>
        </w:rPr>
        <w:t>BÁO CÁO</w:t>
      </w:r>
    </w:p>
    <w:p w:rsidR="00FD46AE" w:rsidRPr="00B05E97" w:rsidRDefault="00FD46AE" w:rsidP="00FD46AE">
      <w:pPr>
        <w:spacing w:after="0" w:line="240" w:lineRule="auto"/>
        <w:jc w:val="center"/>
        <w:rPr>
          <w:rFonts w:ascii="Times New Roman" w:eastAsia="SimSun" w:hAnsi="Times New Roman" w:cs="Times New Roman"/>
          <w:b/>
          <w:color w:val="000000" w:themeColor="text1"/>
          <w:sz w:val="28"/>
          <w:szCs w:val="26"/>
          <w:lang w:val="nl-NL"/>
        </w:rPr>
      </w:pPr>
      <w:bookmarkStart w:id="0" w:name="_Hlk158983511"/>
      <w:r w:rsidRPr="00B05E97">
        <w:rPr>
          <w:rFonts w:ascii="Times New Roman" w:eastAsia="SimSun" w:hAnsi="Times New Roman" w:cs="Times New Roman"/>
          <w:b/>
          <w:color w:val="000000" w:themeColor="text1"/>
          <w:sz w:val="28"/>
          <w:szCs w:val="26"/>
          <w:lang w:val="nl-NL"/>
        </w:rPr>
        <w:t xml:space="preserve">tình hình thực hiện nhiệm vụ tháng </w:t>
      </w:r>
      <w:r w:rsidR="00FE18DA" w:rsidRPr="00B05E97">
        <w:rPr>
          <w:rFonts w:ascii="Times New Roman" w:eastAsia="SimSun" w:hAnsi="Times New Roman" w:cs="Times New Roman"/>
          <w:b/>
          <w:color w:val="000000" w:themeColor="text1"/>
          <w:sz w:val="28"/>
          <w:szCs w:val="26"/>
          <w:lang w:val="nl-NL"/>
        </w:rPr>
        <w:t>01 năm 2025</w:t>
      </w:r>
    </w:p>
    <w:p w:rsidR="00FD46AE" w:rsidRPr="00B05E97" w:rsidRDefault="00FD46AE" w:rsidP="00FD46AE">
      <w:pPr>
        <w:spacing w:after="0" w:line="240" w:lineRule="auto"/>
        <w:jc w:val="center"/>
        <w:rPr>
          <w:rFonts w:ascii="Times New Roman" w:eastAsia="SimSun" w:hAnsi="Times New Roman" w:cs="Times New Roman"/>
          <w:color w:val="000000" w:themeColor="text1"/>
          <w:sz w:val="28"/>
          <w:szCs w:val="26"/>
          <w:lang w:val="nl-NL"/>
        </w:rPr>
      </w:pPr>
      <w:r w:rsidRPr="00B05E97">
        <w:rPr>
          <w:rFonts w:ascii="Times New Roman" w:eastAsia="SimSun" w:hAnsi="Times New Roman" w:cs="Times New Roman"/>
          <w:b/>
          <w:color w:val="000000" w:themeColor="text1"/>
          <w:sz w:val="28"/>
          <w:szCs w:val="26"/>
          <w:lang w:val="nl-NL"/>
        </w:rPr>
        <w:t>và nhiệm vụ công tác trọng tâm tháng 0</w:t>
      </w:r>
      <w:r w:rsidR="00FE18DA" w:rsidRPr="00B05E97">
        <w:rPr>
          <w:rFonts w:ascii="Times New Roman" w:eastAsia="SimSun" w:hAnsi="Times New Roman" w:cs="Times New Roman"/>
          <w:b/>
          <w:color w:val="000000" w:themeColor="text1"/>
          <w:sz w:val="28"/>
          <w:szCs w:val="26"/>
          <w:lang w:val="nl-NL"/>
        </w:rPr>
        <w:t>2</w:t>
      </w:r>
      <w:r w:rsidRPr="00B05E97">
        <w:rPr>
          <w:rFonts w:ascii="Times New Roman" w:eastAsia="SimSun" w:hAnsi="Times New Roman" w:cs="Times New Roman"/>
          <w:b/>
          <w:color w:val="000000" w:themeColor="text1"/>
          <w:sz w:val="28"/>
          <w:szCs w:val="26"/>
          <w:lang w:val="nl-NL"/>
        </w:rPr>
        <w:t xml:space="preserve"> năm 2025</w:t>
      </w:r>
    </w:p>
    <w:bookmarkEnd w:id="0"/>
    <w:p w:rsidR="00FD46AE" w:rsidRPr="00B05E97" w:rsidRDefault="00FD46AE" w:rsidP="00FD46AE">
      <w:pPr>
        <w:spacing w:after="0" w:line="240" w:lineRule="auto"/>
        <w:ind w:left="142"/>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04D57545" wp14:editId="0C009A62">
                <wp:simplePos x="0" y="0"/>
                <wp:positionH relativeFrom="column">
                  <wp:posOffset>2550160</wp:posOffset>
                </wp:positionH>
                <wp:positionV relativeFrom="paragraph">
                  <wp:posOffset>48260</wp:posOffset>
                </wp:positionV>
                <wp:extent cx="675005" cy="0"/>
                <wp:effectExtent l="1079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6540E" id="Straight Arrow Connector 4" o:spid="_x0000_s1026" type="#_x0000_t32" style="position:absolute;margin-left:200.8pt;margin-top:3.8pt;width:53.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18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"/>
            </w:pict>
          </mc:Fallback>
        </mc:AlternateContent>
      </w:r>
      <w:r w:rsidRPr="00B05E97">
        <w:rPr>
          <w:rFonts w:ascii="Times New Roman" w:eastAsia="SimSun" w:hAnsi="Times New Roman" w:cs="Times New Roman"/>
          <w:color w:val="000000" w:themeColor="text1"/>
          <w:sz w:val="28"/>
          <w:szCs w:val="28"/>
          <w:lang w:val="nl-NL"/>
        </w:rPr>
        <w:t xml:space="preserve">        </w:t>
      </w:r>
    </w:p>
    <w:p w:rsidR="00FD46AE" w:rsidRPr="00B05E97" w:rsidRDefault="00FD46AE" w:rsidP="00FD46AE">
      <w:pPr>
        <w:spacing w:after="0" w:line="240" w:lineRule="auto"/>
        <w:ind w:left="142"/>
        <w:jc w:val="both"/>
        <w:rPr>
          <w:rFonts w:ascii="Times New Roman" w:eastAsia="SimSun" w:hAnsi="Times New Roman" w:cs="Times New Roman"/>
          <w:color w:val="000000" w:themeColor="text1"/>
          <w:sz w:val="28"/>
          <w:szCs w:val="28"/>
          <w:lang w:val="nl-NL"/>
        </w:rPr>
      </w:pPr>
    </w:p>
    <w:p w:rsidR="00FD46AE" w:rsidRPr="00B05E97" w:rsidRDefault="00FD46AE" w:rsidP="00FD46AE">
      <w:pPr>
        <w:spacing w:after="0" w:line="240" w:lineRule="auto"/>
        <w:ind w:left="142"/>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t>Kính gửi:</w:t>
      </w:r>
    </w:p>
    <w:p w:rsidR="00FD46AE" w:rsidRPr="00B05E97" w:rsidRDefault="00FD46AE" w:rsidP="00FD46AE">
      <w:pPr>
        <w:spacing w:after="0" w:line="240" w:lineRule="auto"/>
        <w:ind w:firstLine="709"/>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t>- Bộ Y tế;</w:t>
      </w:r>
    </w:p>
    <w:p w:rsidR="00FD46AE" w:rsidRPr="00B05E97" w:rsidRDefault="00FD46AE" w:rsidP="00FD46AE">
      <w:pPr>
        <w:spacing w:after="0" w:line="240" w:lineRule="auto"/>
        <w:ind w:firstLine="709"/>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t>- Thường trực Tỉnh ủy;</w:t>
      </w:r>
    </w:p>
    <w:p w:rsidR="00FD46AE" w:rsidRPr="00B05E97" w:rsidRDefault="00FD46AE" w:rsidP="00FD46AE">
      <w:pPr>
        <w:spacing w:after="0" w:line="240" w:lineRule="auto"/>
        <w:ind w:firstLine="709"/>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t>- Thường trực HĐND tỉnh;</w:t>
      </w:r>
    </w:p>
    <w:p w:rsidR="00FD46AE" w:rsidRPr="00B05E97" w:rsidRDefault="00FD46AE" w:rsidP="00FD46AE">
      <w:pPr>
        <w:spacing w:after="0" w:line="240" w:lineRule="auto"/>
        <w:ind w:firstLine="709"/>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r>
      <w:r w:rsidRPr="00B05E97">
        <w:rPr>
          <w:rFonts w:ascii="Times New Roman" w:eastAsia="SimSun" w:hAnsi="Times New Roman" w:cs="Times New Roman"/>
          <w:color w:val="000000" w:themeColor="text1"/>
          <w:sz w:val="28"/>
          <w:szCs w:val="28"/>
          <w:lang w:val="nl-NL"/>
        </w:rPr>
        <w:tab/>
        <w:t>- Thường trực UBND tỉnh.</w:t>
      </w:r>
    </w:p>
    <w:p w:rsidR="00FD46AE" w:rsidRPr="00B05E97" w:rsidRDefault="00FD46AE" w:rsidP="00FD46AE">
      <w:pPr>
        <w:spacing w:after="120" w:line="240" w:lineRule="auto"/>
        <w:ind w:firstLine="720"/>
        <w:jc w:val="both"/>
        <w:rPr>
          <w:rFonts w:ascii="Times New Roman" w:eastAsia="SimSun" w:hAnsi="Times New Roman" w:cs="Times New Roman"/>
          <w:color w:val="000000" w:themeColor="text1"/>
          <w:sz w:val="28"/>
          <w:szCs w:val="28"/>
          <w:lang w:val="nl-NL"/>
        </w:rPr>
      </w:pPr>
    </w:p>
    <w:p w:rsidR="00FD46AE" w:rsidRPr="00B05E97"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 xml:space="preserve">Sở Y tế báo cáo tình hình thực hiện nhiệm vụ tháng </w:t>
      </w:r>
      <w:r w:rsidR="00FE18DA" w:rsidRPr="00B05E97">
        <w:rPr>
          <w:rFonts w:ascii="Times New Roman" w:eastAsia="SimSun" w:hAnsi="Times New Roman" w:cs="Times New Roman"/>
          <w:color w:val="000000" w:themeColor="text1"/>
          <w:sz w:val="28"/>
          <w:szCs w:val="28"/>
          <w:lang w:val="nl-NL"/>
        </w:rPr>
        <w:t>01</w:t>
      </w:r>
      <w:r w:rsidRPr="00B05E97">
        <w:rPr>
          <w:rFonts w:ascii="Times New Roman" w:eastAsia="SimSun" w:hAnsi="Times New Roman" w:cs="Times New Roman"/>
          <w:color w:val="000000" w:themeColor="text1"/>
          <w:sz w:val="28"/>
          <w:szCs w:val="28"/>
          <w:lang w:val="nl-NL"/>
        </w:rPr>
        <w:t xml:space="preserve"> năm 202</w:t>
      </w:r>
      <w:r w:rsidR="00FE18DA" w:rsidRPr="00B05E97">
        <w:rPr>
          <w:rFonts w:ascii="Times New Roman" w:eastAsia="SimSun" w:hAnsi="Times New Roman" w:cs="Times New Roman"/>
          <w:color w:val="000000" w:themeColor="text1"/>
          <w:sz w:val="28"/>
          <w:szCs w:val="28"/>
          <w:lang w:val="nl-NL"/>
        </w:rPr>
        <w:t>5</w:t>
      </w:r>
      <w:r w:rsidRPr="00B05E97">
        <w:rPr>
          <w:rFonts w:ascii="Times New Roman" w:eastAsia="SimSun" w:hAnsi="Times New Roman" w:cs="Times New Roman"/>
          <w:color w:val="000000" w:themeColor="text1"/>
          <w:sz w:val="28"/>
          <w:szCs w:val="28"/>
          <w:lang w:val="nl-NL"/>
        </w:rPr>
        <w:t xml:space="preserve"> và nhiệm vụ công tác trọng tâm tháng 0</w:t>
      </w:r>
      <w:r w:rsidR="00FE18DA" w:rsidRPr="00B05E97">
        <w:rPr>
          <w:rFonts w:ascii="Times New Roman" w:eastAsia="SimSun" w:hAnsi="Times New Roman" w:cs="Times New Roman"/>
          <w:color w:val="000000" w:themeColor="text1"/>
          <w:sz w:val="28"/>
          <w:szCs w:val="28"/>
          <w:lang w:val="nl-NL"/>
        </w:rPr>
        <w:t>2</w:t>
      </w:r>
      <w:r w:rsidRPr="00B05E97">
        <w:rPr>
          <w:rFonts w:ascii="Times New Roman" w:eastAsia="SimSun" w:hAnsi="Times New Roman" w:cs="Times New Roman"/>
          <w:color w:val="000000" w:themeColor="text1"/>
          <w:sz w:val="28"/>
          <w:szCs w:val="28"/>
          <w:lang w:val="nl-NL"/>
        </w:rPr>
        <w:t xml:space="preserve"> năm 2025 của ngành Y tế tỉnh Kon Tum như sau:</w:t>
      </w:r>
    </w:p>
    <w:p w:rsidR="00FD46AE" w:rsidRPr="00B05E97" w:rsidRDefault="00FD46AE" w:rsidP="005B5F22">
      <w:pPr>
        <w:spacing w:before="120" w:after="120" w:line="240" w:lineRule="auto"/>
        <w:ind w:firstLine="720"/>
        <w:jc w:val="both"/>
        <w:rPr>
          <w:rFonts w:ascii="Times New Roman" w:eastAsia="SimSun" w:hAnsi="Times New Roman" w:cs="Times New Roman"/>
          <w:b/>
          <w:bCs/>
          <w:color w:val="000000" w:themeColor="text1"/>
          <w:sz w:val="28"/>
          <w:szCs w:val="28"/>
          <w:lang w:val="nl-NL"/>
        </w:rPr>
      </w:pPr>
      <w:r w:rsidRPr="00B05E97">
        <w:rPr>
          <w:rFonts w:ascii="Times New Roman" w:eastAsia="SimSun" w:hAnsi="Times New Roman" w:cs="Times New Roman"/>
          <w:b/>
          <w:bCs/>
          <w:color w:val="000000" w:themeColor="text1"/>
          <w:sz w:val="28"/>
          <w:szCs w:val="28"/>
          <w:lang w:val="nl-NL"/>
        </w:rPr>
        <w:t xml:space="preserve">I. TÌNH HÌNH THỰC HIỆN NHIỆM VỤ THÁNG </w:t>
      </w:r>
      <w:r w:rsidR="00EB3051" w:rsidRPr="00B05E97">
        <w:rPr>
          <w:rFonts w:ascii="Times New Roman" w:eastAsia="SimSun" w:hAnsi="Times New Roman" w:cs="Times New Roman"/>
          <w:b/>
          <w:bCs/>
          <w:color w:val="000000" w:themeColor="text1"/>
          <w:sz w:val="28"/>
          <w:szCs w:val="28"/>
          <w:lang w:val="nl-NL"/>
        </w:rPr>
        <w:t>01 NĂM 2025</w:t>
      </w:r>
    </w:p>
    <w:p w:rsidR="00FD46AE" w:rsidRPr="00B05E97" w:rsidRDefault="00FD46AE" w:rsidP="005B5F22">
      <w:pPr>
        <w:spacing w:before="120" w:after="120" w:line="240" w:lineRule="auto"/>
        <w:ind w:firstLine="720"/>
        <w:jc w:val="both"/>
        <w:rPr>
          <w:rFonts w:ascii="Times New Roman" w:eastAsia="SimSun" w:hAnsi="Times New Roman" w:cs="Times New Roman"/>
          <w:b/>
          <w:color w:val="000000" w:themeColor="text1"/>
          <w:sz w:val="28"/>
          <w:szCs w:val="28"/>
          <w:lang w:val="nl-NL"/>
        </w:rPr>
      </w:pPr>
      <w:r w:rsidRPr="00B05E97">
        <w:rPr>
          <w:rFonts w:ascii="Times New Roman" w:eastAsia="SimSun" w:hAnsi="Times New Roman" w:cs="Times New Roman"/>
          <w:b/>
          <w:bCs/>
          <w:color w:val="000000" w:themeColor="text1"/>
          <w:sz w:val="28"/>
          <w:szCs w:val="28"/>
          <w:lang w:val="nl-NL"/>
        </w:rPr>
        <w:t>1.</w:t>
      </w:r>
      <w:r w:rsidRPr="00B05E97">
        <w:rPr>
          <w:rFonts w:ascii="Times New Roman" w:eastAsia="SimSun" w:hAnsi="Times New Roman" w:cs="Times New Roman"/>
          <w:b/>
          <w:color w:val="000000" w:themeColor="text1"/>
          <w:sz w:val="28"/>
          <w:szCs w:val="28"/>
          <w:lang w:val="nl-NL"/>
        </w:rPr>
        <w:t xml:space="preserve"> Công tác y tế dự phòng</w:t>
      </w:r>
    </w:p>
    <w:p w:rsidR="00FD46AE" w:rsidRPr="00B05E97" w:rsidRDefault="00FD46AE" w:rsidP="005B5F22">
      <w:pPr>
        <w:spacing w:before="120" w:after="120" w:line="240" w:lineRule="auto"/>
        <w:ind w:firstLine="720"/>
        <w:jc w:val="both"/>
        <w:rPr>
          <w:rFonts w:ascii="Times New Roman" w:eastAsia="SimSun" w:hAnsi="Times New Roman" w:cs="Times New Roman"/>
          <w:i/>
          <w:color w:val="000000" w:themeColor="text1"/>
          <w:sz w:val="28"/>
          <w:szCs w:val="28"/>
          <w:lang w:val="nl-NL"/>
        </w:rPr>
      </w:pPr>
      <w:r w:rsidRPr="00B05E97">
        <w:rPr>
          <w:rFonts w:ascii="Times New Roman" w:eastAsia="SimSun" w:hAnsi="Times New Roman" w:cs="Times New Roman"/>
          <w:i/>
          <w:color w:val="000000" w:themeColor="text1"/>
          <w:sz w:val="28"/>
          <w:szCs w:val="28"/>
          <w:lang w:val="nl-NL"/>
        </w:rPr>
        <w:t>1.1. Tình hình dịch bệnh tháng 12 năm 2024:</w:t>
      </w:r>
    </w:p>
    <w:p w:rsidR="00FD46AE" w:rsidRPr="00B05E97"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 xml:space="preserve">- Thủy đậu: Trong tháng, </w:t>
      </w:r>
      <w:r w:rsidR="00114EBA" w:rsidRPr="00B05E97">
        <w:rPr>
          <w:rFonts w:ascii="Times New Roman" w:eastAsia="SimSun" w:hAnsi="Times New Roman" w:cs="Times New Roman"/>
          <w:color w:val="000000" w:themeColor="text1"/>
          <w:sz w:val="28"/>
          <w:szCs w:val="28"/>
          <w:lang w:val="nl-NL"/>
        </w:rPr>
        <w:t xml:space="preserve">không có tử vong, ghi nhận 07 ca mắc mới </w:t>
      </w:r>
      <w:r w:rsidR="00114EBA" w:rsidRPr="00B05E97">
        <w:rPr>
          <w:rFonts w:ascii="Times New Roman" w:eastAsia="SimSun" w:hAnsi="Times New Roman" w:cs="Times New Roman"/>
          <w:i/>
          <w:color w:val="000000" w:themeColor="text1"/>
          <w:sz w:val="28"/>
          <w:szCs w:val="28"/>
          <w:lang w:val="nl-NL"/>
        </w:rPr>
        <w:t>(Tu Mơ Rông 05, Kon Rẫy 01, Kon Plông 01)</w:t>
      </w:r>
      <w:r w:rsidR="00114EBA" w:rsidRPr="00B05E97">
        <w:rPr>
          <w:rFonts w:ascii="Times New Roman" w:eastAsia="SimSun" w:hAnsi="Times New Roman" w:cs="Times New Roman"/>
          <w:color w:val="000000" w:themeColor="text1"/>
          <w:sz w:val="28"/>
          <w:szCs w:val="28"/>
          <w:lang w:val="nl-NL"/>
        </w:rPr>
        <w:t>, tăng 06 ca so với tháng trước, giảm 06 ca so với tháng 01/2024</w:t>
      </w:r>
      <w:r w:rsidRPr="00B05E97">
        <w:rPr>
          <w:rFonts w:ascii="Times New Roman" w:eastAsia="SimSun" w:hAnsi="Times New Roman" w:cs="Times New Roman"/>
          <w:color w:val="000000" w:themeColor="text1"/>
          <w:sz w:val="28"/>
          <w:szCs w:val="28"/>
          <w:lang w:val="nl-NL"/>
        </w:rPr>
        <w:t>.</w:t>
      </w:r>
    </w:p>
    <w:p w:rsidR="00FD46AE" w:rsidRPr="00B05E97"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 xml:space="preserve">- Quai bị: Trong tháng, </w:t>
      </w:r>
      <w:r w:rsidR="00114EBA" w:rsidRPr="00B05E97">
        <w:rPr>
          <w:rFonts w:ascii="Times New Roman" w:eastAsia="SimSun" w:hAnsi="Times New Roman" w:cs="Times New Roman"/>
          <w:color w:val="000000" w:themeColor="text1"/>
          <w:sz w:val="28"/>
          <w:szCs w:val="28"/>
          <w:lang w:val="nl-NL"/>
        </w:rPr>
        <w:t>không có ca tử vong, ghi nhận 03 ca mắc mới tại huyện Kon Rẫy, giảm 07 ca so với tháng trước, giảm 21 ca so với tháng 01/2024</w:t>
      </w:r>
      <w:r w:rsidRPr="00B05E97">
        <w:rPr>
          <w:rFonts w:ascii="Times New Roman" w:eastAsia="SimSun" w:hAnsi="Times New Roman" w:cs="Times New Roman"/>
          <w:color w:val="000000" w:themeColor="text1"/>
          <w:sz w:val="28"/>
          <w:szCs w:val="28"/>
          <w:lang w:val="nl-NL"/>
        </w:rPr>
        <w:t>.</w:t>
      </w:r>
    </w:p>
    <w:p w:rsidR="00FD46AE" w:rsidRPr="00B05E97" w:rsidRDefault="00FD46AE" w:rsidP="005B5F22">
      <w:pPr>
        <w:widowControl w:val="0"/>
        <w:spacing w:before="120" w:after="120" w:line="240" w:lineRule="auto"/>
        <w:ind w:firstLine="720"/>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 xml:space="preserve">- Sốt xuất huyết Dengue: Trong tháng, </w:t>
      </w:r>
      <w:r w:rsidR="00AD794A" w:rsidRPr="00B05E97">
        <w:rPr>
          <w:rFonts w:ascii="Times New Roman" w:eastAsia="SimSun" w:hAnsi="Times New Roman" w:cs="Times New Roman"/>
          <w:color w:val="000000" w:themeColor="text1"/>
          <w:sz w:val="28"/>
          <w:szCs w:val="28"/>
          <w:lang w:val="nl-NL"/>
        </w:rPr>
        <w:t>không có ca tử vong, ghi nhận 01 ca mắc mới tại huyện Đăk Tô, giảm 23 ca so với tháng trước, giảm 04 ca so với tháng 01/2024</w:t>
      </w:r>
      <w:r w:rsidRPr="00B05E97">
        <w:rPr>
          <w:rFonts w:ascii="Times New Roman" w:eastAsia="SimSun" w:hAnsi="Times New Roman" w:cs="Times New Roman"/>
          <w:color w:val="000000" w:themeColor="text1"/>
          <w:sz w:val="28"/>
          <w:szCs w:val="28"/>
          <w:lang w:val="nl-NL"/>
        </w:rPr>
        <w:t>.</w:t>
      </w:r>
    </w:p>
    <w:p w:rsidR="00A45543" w:rsidRPr="00B05E97" w:rsidRDefault="00FD46AE" w:rsidP="00A45543">
      <w:pPr>
        <w:spacing w:before="120" w:after="0" w:line="240" w:lineRule="auto"/>
        <w:ind w:firstLine="720"/>
        <w:jc w:val="both"/>
        <w:rPr>
          <w:rFonts w:ascii="Times New Roman" w:hAnsi="Times New Roman" w:cs="Times New Roman"/>
          <w:color w:val="000000" w:themeColor="text1"/>
          <w:sz w:val="28"/>
          <w:szCs w:val="28"/>
          <w:lang w:val="nl-NL"/>
        </w:rPr>
      </w:pPr>
      <w:r w:rsidRPr="00B05E97">
        <w:rPr>
          <w:rFonts w:ascii="Times New Roman" w:eastAsia="SimSun" w:hAnsi="Times New Roman" w:cs="Times New Roman"/>
          <w:color w:val="000000" w:themeColor="text1"/>
          <w:sz w:val="28"/>
          <w:szCs w:val="28"/>
          <w:lang w:val="nl-NL"/>
        </w:rPr>
        <w:t xml:space="preserve">- Bệnh sởi: </w:t>
      </w:r>
      <w:r w:rsidR="00A45543" w:rsidRPr="00B05E97">
        <w:rPr>
          <w:rFonts w:ascii="Times New Roman" w:hAnsi="Times New Roman" w:cs="Times New Roman"/>
          <w:color w:val="000000" w:themeColor="text1"/>
          <w:sz w:val="28"/>
          <w:szCs w:val="28"/>
          <w:lang w:val="nl-NL"/>
        </w:rPr>
        <w:t xml:space="preserve">Trong tháng, ghi nhận 196 trường hợp sốt phát ban nghi sởi/rubella </w:t>
      </w:r>
      <w:r w:rsidR="00A45543" w:rsidRPr="00B05E97">
        <w:rPr>
          <w:rFonts w:ascii="Times New Roman" w:hAnsi="Times New Roman" w:cs="Times New Roman"/>
          <w:i/>
          <w:color w:val="000000" w:themeColor="text1"/>
          <w:sz w:val="28"/>
          <w:szCs w:val="28"/>
          <w:lang w:val="nl-NL"/>
        </w:rPr>
        <w:t>(thành phố Kon Tum 85, Đăk Hà 56, Đăk Tô 02, Ngọc Hồi 20, Tu Mơ Rông 01, Kon Rẫy 19, Sa Thầy 11, Ia H’Drai 02)</w:t>
      </w:r>
      <w:r w:rsidR="00A45543" w:rsidRPr="00B05E97">
        <w:rPr>
          <w:rFonts w:ascii="Times New Roman" w:hAnsi="Times New Roman" w:cs="Times New Roman"/>
          <w:color w:val="000000" w:themeColor="text1"/>
          <w:sz w:val="28"/>
          <w:szCs w:val="28"/>
          <w:lang w:val="nl-NL"/>
        </w:rPr>
        <w:t>, trong đó không có trường hợp xét nghiệm dương tính sởi/rubella và không có trường hợp tử vong.</w:t>
      </w:r>
    </w:p>
    <w:p w:rsidR="00A45543" w:rsidRPr="00B05E97" w:rsidRDefault="00FD46AE" w:rsidP="00A45543">
      <w:pPr>
        <w:shd w:val="clear" w:color="auto" w:fill="FFFFFF"/>
        <w:spacing w:before="120" w:after="120" w:line="240" w:lineRule="auto"/>
        <w:ind w:firstLine="720"/>
        <w:jc w:val="both"/>
        <w:rPr>
          <w:rFonts w:ascii="Times New Roman" w:hAnsi="Times New Roman" w:cs="Times New Roman"/>
          <w:bCs/>
          <w:color w:val="000000" w:themeColor="text1"/>
          <w:sz w:val="28"/>
          <w:szCs w:val="28"/>
          <w:lang w:val="pt-BR"/>
        </w:rPr>
      </w:pPr>
      <w:r w:rsidRPr="00B05E97">
        <w:rPr>
          <w:rFonts w:ascii="Times New Roman" w:eastAsia="SimSun" w:hAnsi="Times New Roman" w:cs="Times New Roman"/>
          <w:color w:val="000000" w:themeColor="text1"/>
          <w:sz w:val="28"/>
          <w:szCs w:val="28"/>
          <w:lang w:val="vi-VN"/>
        </w:rPr>
        <w:t xml:space="preserve">- Bệnh Lao: </w:t>
      </w:r>
      <w:r w:rsidRPr="00B05E97">
        <w:rPr>
          <w:rFonts w:ascii="Times New Roman" w:eastAsia="SimSun" w:hAnsi="Times New Roman" w:cs="Times New Roman"/>
          <w:bCs/>
          <w:color w:val="000000" w:themeColor="text1"/>
          <w:sz w:val="28"/>
          <w:szCs w:val="28"/>
          <w:lang w:val="pt-BR"/>
        </w:rPr>
        <w:t xml:space="preserve">Trong tháng, </w:t>
      </w:r>
      <w:r w:rsidR="00A45543" w:rsidRPr="00B05E97">
        <w:rPr>
          <w:rFonts w:ascii="Times New Roman" w:eastAsia="SimSun" w:hAnsi="Times New Roman" w:cs="Times New Roman"/>
          <w:bCs/>
          <w:color w:val="000000" w:themeColor="text1"/>
          <w:sz w:val="28"/>
          <w:szCs w:val="28"/>
          <w:lang w:val="pt-BR"/>
        </w:rPr>
        <w:t xml:space="preserve">không có ca tử vong, ghi nhận 23 ca mắc mới </w:t>
      </w:r>
      <w:r w:rsidR="00A45543" w:rsidRPr="00B05E97">
        <w:rPr>
          <w:rFonts w:ascii="Times New Roman" w:eastAsia="SimSun" w:hAnsi="Times New Roman" w:cs="Times New Roman"/>
          <w:bCs/>
          <w:i/>
          <w:color w:val="000000" w:themeColor="text1"/>
          <w:sz w:val="28"/>
          <w:szCs w:val="28"/>
          <w:lang w:val="pt-BR"/>
        </w:rPr>
        <w:t>(thành phố Kon Tum 08, Ngọc Hồi 05, Đăk Hà 05, Đăk Glei 05)</w:t>
      </w:r>
      <w:r w:rsidR="00A45543" w:rsidRPr="00B05E97">
        <w:rPr>
          <w:rFonts w:ascii="Times New Roman" w:eastAsia="SimSun" w:hAnsi="Times New Roman" w:cs="Times New Roman"/>
          <w:bCs/>
          <w:color w:val="000000" w:themeColor="text1"/>
          <w:sz w:val="28"/>
          <w:szCs w:val="28"/>
          <w:lang w:val="pt-BR"/>
        </w:rPr>
        <w:t>, giảm 14 ca so với tháng trước, giảm 05 ca so với tháng 01/2024</w:t>
      </w:r>
      <w:r w:rsidRPr="00B05E97">
        <w:rPr>
          <w:rFonts w:ascii="Times New Roman" w:eastAsia="SimSun" w:hAnsi="Times New Roman" w:cs="Times New Roman"/>
          <w:bCs/>
          <w:color w:val="000000" w:themeColor="text1"/>
          <w:sz w:val="28"/>
          <w:szCs w:val="28"/>
          <w:lang w:val="pt-BR"/>
        </w:rPr>
        <w:t>.</w:t>
      </w:r>
      <w:r w:rsidR="00A45543" w:rsidRPr="00B05E97">
        <w:rPr>
          <w:rFonts w:ascii="Times New Roman" w:hAnsi="Times New Roman" w:cs="Times New Roman"/>
          <w:bCs/>
          <w:color w:val="000000" w:themeColor="text1"/>
          <w:sz w:val="28"/>
          <w:szCs w:val="28"/>
          <w:lang w:val="pt-BR"/>
        </w:rPr>
        <w:t xml:space="preserve"> Lũy tích từ 01/01/2018 đến 31/01/2025: ghi nhận 2.709 ca; trong đó tử vong 28 ca, hoàn thành điều trị 2.451 ca, đang được quản lý điều trị 230 ca.</w:t>
      </w:r>
    </w:p>
    <w:p w:rsidR="0061201C" w:rsidRPr="00B05E97" w:rsidRDefault="0061201C" w:rsidP="005B5F22">
      <w:pPr>
        <w:spacing w:before="120" w:after="120" w:line="240" w:lineRule="auto"/>
        <w:ind w:firstLine="720"/>
        <w:jc w:val="both"/>
        <w:rPr>
          <w:rFonts w:ascii="Times New Roman" w:hAnsi="Times New Roman" w:cs="Times New Roman"/>
          <w:color w:val="000000" w:themeColor="text1"/>
          <w:sz w:val="28"/>
          <w:szCs w:val="28"/>
          <w:lang w:val="vi-VN"/>
        </w:rPr>
      </w:pPr>
      <w:r w:rsidRPr="00B05E97">
        <w:rPr>
          <w:rFonts w:ascii="Times New Roman" w:hAnsi="Times New Roman" w:cs="Times New Roman"/>
          <w:color w:val="000000" w:themeColor="text1"/>
          <w:sz w:val="28"/>
          <w:szCs w:val="28"/>
          <w:lang w:val="vi-VN"/>
        </w:rPr>
        <w:t>- Tổng số công dân nhập cảnh được kiểm tra, giám sát trong tháng: 15.835 lượt người, qua giáp sát chưa phát hiện các trường hợp nhập cảnh có biểu hiện nghi ngờ mắc các bệnh truyền nhiễm nguy hiểm.</w:t>
      </w:r>
    </w:p>
    <w:p w:rsidR="00FD46AE" w:rsidRPr="00B05E97" w:rsidRDefault="00FD46AE" w:rsidP="005B5F22">
      <w:pPr>
        <w:spacing w:before="120" w:after="120" w:line="240" w:lineRule="auto"/>
        <w:ind w:firstLine="720"/>
        <w:jc w:val="both"/>
        <w:rPr>
          <w:rFonts w:ascii="Times New Roman" w:eastAsia="SimSun" w:hAnsi="Times New Roman" w:cs="Times New Roman"/>
          <w:color w:val="000000" w:themeColor="text1"/>
          <w:sz w:val="28"/>
          <w:szCs w:val="28"/>
          <w:lang w:val="vi-VN"/>
        </w:rPr>
      </w:pPr>
      <w:r w:rsidRPr="00B05E97">
        <w:rPr>
          <w:rFonts w:ascii="Times New Roman" w:eastAsia="SimSun" w:hAnsi="Times New Roman" w:cs="Times New Roman"/>
          <w:color w:val="000000" w:themeColor="text1"/>
          <w:sz w:val="28"/>
          <w:szCs w:val="28"/>
          <w:lang w:val="nl-NL"/>
        </w:rPr>
        <w:lastRenderedPageBreak/>
        <w:t xml:space="preserve">- Trong tháng, không ghi nhận mắc mới các bệnh: Cúm A (H5N1, H7N9...); Hội chứng viêm đường hô hấp vùng Trung Đông do vi rút Corona (MERS-CoV); Bệnh viêm đường hô hấp cấp do chủng mới của vi rút Corona (COVID-19); Đậu mùa khỉ; Cúm A(H1N1); Sốt rét; Bệnh do vi rút Zika; </w:t>
      </w:r>
      <w:r w:rsidR="00A45543" w:rsidRPr="00B05E97">
        <w:rPr>
          <w:rFonts w:ascii="Times New Roman" w:hAnsi="Times New Roman" w:cs="Times New Roman"/>
          <w:color w:val="000000" w:themeColor="text1"/>
          <w:sz w:val="28"/>
          <w:szCs w:val="28"/>
          <w:lang w:val="vi-VN"/>
        </w:rPr>
        <w:t>viêm não Nhật Bản;</w:t>
      </w:r>
      <w:r w:rsidR="00A45543" w:rsidRPr="00B05E97">
        <w:rPr>
          <w:rFonts w:ascii="Times New Roman" w:hAnsi="Times New Roman" w:cs="Times New Roman"/>
          <w:b/>
          <w:color w:val="000000" w:themeColor="text1"/>
          <w:sz w:val="28"/>
          <w:szCs w:val="28"/>
          <w:lang w:val="vi-VN"/>
        </w:rPr>
        <w:t xml:space="preserve"> </w:t>
      </w:r>
      <w:r w:rsidRPr="00B05E97">
        <w:rPr>
          <w:rFonts w:ascii="Times New Roman" w:eastAsia="SimSun" w:hAnsi="Times New Roman" w:cs="Times New Roman"/>
          <w:color w:val="000000" w:themeColor="text1"/>
          <w:sz w:val="28"/>
          <w:szCs w:val="28"/>
          <w:lang w:val="nl-NL"/>
        </w:rPr>
        <w:t xml:space="preserve">Bạch hầu; </w:t>
      </w:r>
      <w:r w:rsidR="00A45543" w:rsidRPr="00B05E97">
        <w:rPr>
          <w:rFonts w:ascii="Times New Roman" w:eastAsia="SimSun" w:hAnsi="Times New Roman" w:cs="Times New Roman"/>
          <w:color w:val="000000" w:themeColor="text1"/>
          <w:sz w:val="28"/>
          <w:szCs w:val="28"/>
          <w:lang w:val="nl-NL"/>
        </w:rPr>
        <w:t xml:space="preserve">Viêm gan vi rút A; </w:t>
      </w:r>
      <w:r w:rsidRPr="00B05E97">
        <w:rPr>
          <w:rFonts w:ascii="Times New Roman" w:eastAsia="SimSun" w:hAnsi="Times New Roman" w:cs="Times New Roman"/>
          <w:color w:val="000000" w:themeColor="text1"/>
          <w:sz w:val="28"/>
          <w:szCs w:val="28"/>
          <w:lang w:val="nl-NL"/>
        </w:rPr>
        <w:t>Dại; H</w:t>
      </w:r>
      <w:r w:rsidRPr="00B05E97">
        <w:rPr>
          <w:rFonts w:ascii="Times New Roman" w:eastAsia="SimSun" w:hAnsi="Times New Roman" w:cs="Times New Roman"/>
          <w:color w:val="000000" w:themeColor="text1"/>
          <w:sz w:val="28"/>
          <w:szCs w:val="28"/>
          <w:lang w:val="vi-VN"/>
        </w:rPr>
        <w:t>o gà;</w:t>
      </w:r>
      <w:r w:rsidR="00A45543" w:rsidRPr="00B05E97">
        <w:rPr>
          <w:rFonts w:ascii="Times New Roman" w:eastAsia="SimSun" w:hAnsi="Times New Roman" w:cs="Times New Roman"/>
          <w:color w:val="000000" w:themeColor="text1"/>
          <w:sz w:val="28"/>
          <w:szCs w:val="28"/>
        </w:rPr>
        <w:t xml:space="preserve"> Tay – Chân – Miệng; phong</w:t>
      </w:r>
      <w:r w:rsidRPr="00B05E97">
        <w:rPr>
          <w:rFonts w:ascii="Times New Roman" w:eastAsia="SimSun" w:hAnsi="Times New Roman" w:cs="Times New Roman"/>
          <w:color w:val="000000" w:themeColor="text1"/>
          <w:sz w:val="28"/>
          <w:szCs w:val="28"/>
          <w:lang w:val="nl-NL"/>
        </w:rPr>
        <w:t>...</w:t>
      </w:r>
    </w:p>
    <w:p w:rsidR="00CB2F14" w:rsidRPr="00B05E97" w:rsidRDefault="00FD46AE" w:rsidP="00CB2F14">
      <w:pPr>
        <w:spacing w:before="120" w:after="120" w:line="240" w:lineRule="auto"/>
        <w:ind w:firstLine="720"/>
        <w:jc w:val="both"/>
        <w:rPr>
          <w:rFonts w:ascii="Times New Roman" w:eastAsia="SimSun" w:hAnsi="Times New Roman" w:cs="Times New Roman"/>
          <w:color w:val="000000" w:themeColor="text1"/>
          <w:sz w:val="28"/>
          <w:szCs w:val="28"/>
          <w:lang w:val="nl-NL"/>
        </w:rPr>
      </w:pPr>
      <w:r w:rsidRPr="00B05E97">
        <w:rPr>
          <w:rFonts w:ascii="Times New Roman" w:eastAsia="SimSun" w:hAnsi="Times New Roman" w:cs="Times New Roman"/>
          <w:bCs/>
          <w:i/>
          <w:color w:val="000000" w:themeColor="text1"/>
          <w:sz w:val="28"/>
          <w:szCs w:val="28"/>
          <w:lang w:val="nl-NL"/>
        </w:rPr>
        <w:t>1.2. Tiêm chủng mở rộng (TCMR)</w:t>
      </w:r>
      <w:r w:rsidR="00CB2F14" w:rsidRPr="00B05E97">
        <w:rPr>
          <w:rFonts w:ascii="Times New Roman" w:eastAsia="SimSun" w:hAnsi="Times New Roman" w:cs="Times New Roman"/>
          <w:color w:val="000000" w:themeColor="text1"/>
          <w:sz w:val="28"/>
          <w:szCs w:val="28"/>
          <w:lang w:val="nl-NL"/>
        </w:rPr>
        <w:t>:</w:t>
      </w:r>
    </w:p>
    <w:p w:rsidR="00CB2F14" w:rsidRPr="00B05E97" w:rsidRDefault="00CB2F14" w:rsidP="00CB2F14">
      <w:pPr>
        <w:spacing w:before="120" w:after="120" w:line="240" w:lineRule="auto"/>
        <w:ind w:firstLine="720"/>
        <w:jc w:val="both"/>
        <w:rPr>
          <w:rFonts w:ascii="Times New Roman" w:hAnsi="Times New Roman" w:cs="Times New Roman"/>
          <w:bCs/>
          <w:color w:val="000000" w:themeColor="text1"/>
          <w:sz w:val="28"/>
          <w:szCs w:val="28"/>
          <w:lang w:val="nl-NL"/>
        </w:rPr>
      </w:pPr>
      <w:r w:rsidRPr="00B05E97">
        <w:rPr>
          <w:rFonts w:ascii="Times New Roman" w:hAnsi="Times New Roman" w:cs="Times New Roman"/>
          <w:bCs/>
          <w:color w:val="000000" w:themeColor="text1"/>
          <w:sz w:val="28"/>
          <w:szCs w:val="28"/>
          <w:lang w:val="nl-NL"/>
        </w:rPr>
        <w:t xml:space="preserve">- Tiếp tục triển khai rà soát và tổ chức tiêm vắc xin sởi, sởi/rubella cho trẻ từ 09 tháng tuổi đến 05 tuổi chưa được tiêm/tiêm chưa đủ mũi vắc xin sởi/sởi-rubella tại các địa phương có ca bệnh </w:t>
      </w:r>
      <w:r w:rsidRPr="00B05E97">
        <w:rPr>
          <w:rFonts w:ascii="Times New Roman" w:hAnsi="Times New Roman" w:cs="Times New Roman"/>
          <w:bCs/>
          <w:i/>
          <w:color w:val="000000" w:themeColor="text1"/>
          <w:sz w:val="28"/>
          <w:szCs w:val="28"/>
          <w:lang w:val="nl-NL"/>
        </w:rPr>
        <w:t>(thành phố Kon Tum, Đăk Hà, Đăk Tô, Ngọc Hồi, Kon Rẫy, Sa Thầy)</w:t>
      </w:r>
      <w:r w:rsidRPr="00B05E97">
        <w:rPr>
          <w:rFonts w:ascii="Times New Roman" w:hAnsi="Times New Roman" w:cs="Times New Roman"/>
          <w:bCs/>
          <w:color w:val="000000" w:themeColor="text1"/>
          <w:sz w:val="28"/>
          <w:szCs w:val="28"/>
          <w:lang w:val="nl-NL"/>
        </w:rPr>
        <w:t xml:space="preserve">, kết quả tiêm luỹ tích đến 31/01/2025: Vắc xin sởi 901/1.008 trẻ </w:t>
      </w:r>
      <w:r w:rsidRPr="00B05E97">
        <w:rPr>
          <w:rFonts w:ascii="Times New Roman" w:hAnsi="Times New Roman" w:cs="Times New Roman"/>
          <w:bCs/>
          <w:i/>
          <w:color w:val="000000" w:themeColor="text1"/>
          <w:sz w:val="28"/>
          <w:szCs w:val="28"/>
          <w:lang w:val="nl-NL"/>
        </w:rPr>
        <w:t>(đạt tỷ lệ 89,4%)</w:t>
      </w:r>
      <w:r w:rsidRPr="00B05E97">
        <w:rPr>
          <w:rFonts w:ascii="Times New Roman" w:hAnsi="Times New Roman" w:cs="Times New Roman"/>
          <w:bCs/>
          <w:color w:val="000000" w:themeColor="text1"/>
          <w:sz w:val="28"/>
          <w:szCs w:val="28"/>
          <w:lang w:val="nl-NL"/>
        </w:rPr>
        <w:t xml:space="preserve">, vắc xin sởi-rubella 2.669/2.944 trẻ </w:t>
      </w:r>
      <w:r w:rsidRPr="00B05E97">
        <w:rPr>
          <w:rFonts w:ascii="Times New Roman" w:hAnsi="Times New Roman" w:cs="Times New Roman"/>
          <w:bCs/>
          <w:i/>
          <w:color w:val="000000" w:themeColor="text1"/>
          <w:sz w:val="28"/>
          <w:szCs w:val="28"/>
          <w:lang w:val="nl-NL"/>
        </w:rPr>
        <w:t>(đạt tỷ lệ 90,7%)</w:t>
      </w:r>
      <w:r w:rsidRPr="00B05E97">
        <w:rPr>
          <w:rFonts w:ascii="Times New Roman" w:hAnsi="Times New Roman" w:cs="Times New Roman"/>
          <w:bCs/>
          <w:color w:val="000000" w:themeColor="text1"/>
          <w:sz w:val="28"/>
          <w:szCs w:val="28"/>
          <w:lang w:val="nl-NL"/>
        </w:rPr>
        <w:t>.</w:t>
      </w:r>
    </w:p>
    <w:p w:rsidR="00CB2F14" w:rsidRPr="00B05E97" w:rsidRDefault="00CB2F14" w:rsidP="005B5F22">
      <w:pPr>
        <w:spacing w:before="120" w:after="120" w:line="240" w:lineRule="auto"/>
        <w:ind w:firstLine="720"/>
        <w:jc w:val="both"/>
        <w:rPr>
          <w:rFonts w:ascii="Times New Roman" w:hAnsi="Times New Roman" w:cs="Times New Roman"/>
          <w:color w:val="000000" w:themeColor="text1"/>
          <w:sz w:val="28"/>
          <w:szCs w:val="28"/>
          <w:lang w:val="vi-VN"/>
        </w:rPr>
      </w:pPr>
      <w:r w:rsidRPr="00B05E97">
        <w:rPr>
          <w:rFonts w:ascii="Times New Roman" w:hAnsi="Times New Roman" w:cs="Times New Roman"/>
          <w:bCs/>
          <w:color w:val="000000" w:themeColor="text1"/>
          <w:sz w:val="28"/>
          <w:szCs w:val="28"/>
          <w:lang w:val="nl-NL"/>
        </w:rPr>
        <w:t>-</w:t>
      </w:r>
      <w:r w:rsidRPr="00B05E97">
        <w:rPr>
          <w:rFonts w:ascii="Times New Roman" w:hAnsi="Times New Roman" w:cs="Times New Roman"/>
          <w:b/>
          <w:color w:val="000000" w:themeColor="text1"/>
          <w:sz w:val="28"/>
          <w:szCs w:val="28"/>
          <w:lang w:val="nl-NL"/>
        </w:rPr>
        <w:t xml:space="preserve"> </w:t>
      </w:r>
      <w:r w:rsidRPr="00B05E97">
        <w:rPr>
          <w:rFonts w:ascii="Times New Roman" w:hAnsi="Times New Roman" w:cs="Times New Roman"/>
          <w:color w:val="000000" w:themeColor="text1"/>
          <w:sz w:val="28"/>
          <w:szCs w:val="28"/>
          <w:lang w:val="vi-VN"/>
        </w:rPr>
        <w:t xml:space="preserve">Giám sát tích cực bệnh truyền nhiễm trong Tiêm chủng mở rộng, luỹ tích đến 31/01/2025, ghi nhận: 196 trường hợp nghi sởi/rubella </w:t>
      </w:r>
      <w:r w:rsidRPr="00B05E97">
        <w:rPr>
          <w:rFonts w:ascii="Times New Roman" w:hAnsi="Times New Roman" w:cs="Times New Roman"/>
          <w:i/>
          <w:color w:val="000000" w:themeColor="text1"/>
          <w:sz w:val="28"/>
          <w:szCs w:val="28"/>
          <w:lang w:val="vi-VN"/>
        </w:rPr>
        <w:t>(</w:t>
      </w:r>
      <w:r w:rsidRPr="00B05E97">
        <w:rPr>
          <w:rFonts w:ascii="Times New Roman" w:hAnsi="Times New Roman" w:cs="Times New Roman"/>
          <w:i/>
          <w:color w:val="000000" w:themeColor="text1"/>
          <w:sz w:val="28"/>
          <w:szCs w:val="28"/>
          <w:lang w:val="nl-NL"/>
        </w:rPr>
        <w:t>thành phố</w:t>
      </w:r>
      <w:r w:rsidRPr="00B05E97">
        <w:rPr>
          <w:rFonts w:ascii="Times New Roman" w:hAnsi="Times New Roman" w:cs="Times New Roman"/>
          <w:i/>
          <w:color w:val="000000" w:themeColor="text1"/>
          <w:sz w:val="28"/>
          <w:szCs w:val="28"/>
          <w:lang w:val="vi-VN"/>
        </w:rPr>
        <w:t xml:space="preserve"> Kon Tum 85, Đăk Hà 56, Đăk Tô 02, Tu Mơ Rông 01, Ngọc Hồi 20, Kon Rẫy 19, Sa Thầy 11, Ia H’Drai 02)</w:t>
      </w:r>
      <w:r w:rsidRPr="00B05E97">
        <w:rPr>
          <w:rFonts w:ascii="Times New Roman" w:hAnsi="Times New Roman" w:cs="Times New Roman"/>
          <w:color w:val="000000" w:themeColor="text1"/>
          <w:sz w:val="28"/>
          <w:szCs w:val="28"/>
          <w:lang w:val="vi-VN"/>
        </w:rPr>
        <w:t>, trong đó không trường hợp được lấy mẫu và không có trường hợp tử vong.</w:t>
      </w:r>
    </w:p>
    <w:p w:rsidR="00F46CB5" w:rsidRPr="00B05E97" w:rsidRDefault="0080312A" w:rsidP="00F46CB5">
      <w:pPr>
        <w:spacing w:before="120" w:after="0" w:line="240" w:lineRule="auto"/>
        <w:ind w:firstLine="720"/>
        <w:jc w:val="both"/>
        <w:rPr>
          <w:rFonts w:ascii="Times New Roman" w:hAnsi="Times New Roman" w:cs="Times New Roman"/>
          <w:color w:val="000000" w:themeColor="text1"/>
          <w:sz w:val="28"/>
          <w:szCs w:val="28"/>
          <w:lang w:val="vi-VN"/>
        </w:rPr>
      </w:pPr>
      <w:r w:rsidRPr="00B05E97">
        <w:rPr>
          <w:rFonts w:ascii="Times New Roman" w:hAnsi="Times New Roman" w:cs="Times New Roman"/>
          <w:i/>
          <w:color w:val="000000" w:themeColor="text1"/>
          <w:sz w:val="28"/>
          <w:szCs w:val="28"/>
        </w:rPr>
        <w:t>1.3. HIV/ AIDS:</w:t>
      </w:r>
      <w:r w:rsidR="00F46CB5" w:rsidRPr="00B05E97">
        <w:rPr>
          <w:rFonts w:ascii="Times New Roman" w:hAnsi="Times New Roman" w:cs="Times New Roman"/>
          <w:i/>
          <w:color w:val="000000" w:themeColor="text1"/>
          <w:sz w:val="28"/>
          <w:szCs w:val="28"/>
        </w:rPr>
        <w:t xml:space="preserve"> </w:t>
      </w:r>
      <w:r w:rsidR="00F46CB5" w:rsidRPr="00B05E97">
        <w:rPr>
          <w:rFonts w:ascii="Times New Roman" w:hAnsi="Times New Roman" w:cs="Times New Roman"/>
          <w:color w:val="000000" w:themeColor="text1"/>
          <w:sz w:val="28"/>
          <w:szCs w:val="28"/>
          <w:lang w:val="nl-NL"/>
        </w:rPr>
        <w:t xml:space="preserve">Số người ghi nhận nhiễm HIV trong tháng 01 người </w:t>
      </w:r>
      <w:r w:rsidR="00F46CB5" w:rsidRPr="00B05E97">
        <w:rPr>
          <w:rFonts w:ascii="Times New Roman" w:hAnsi="Times New Roman" w:cs="Times New Roman"/>
          <w:i/>
          <w:color w:val="000000" w:themeColor="text1"/>
          <w:sz w:val="28"/>
          <w:szCs w:val="28"/>
          <w:lang w:val="nl-NL"/>
        </w:rPr>
        <w:t>(từ nơi khác chuyển về tiếp tục điều trị ARV)</w:t>
      </w:r>
      <w:r w:rsidR="00F46CB5" w:rsidRPr="00B05E97">
        <w:rPr>
          <w:rFonts w:ascii="Times New Roman" w:hAnsi="Times New Roman" w:cs="Times New Roman"/>
          <w:color w:val="000000" w:themeColor="text1"/>
          <w:sz w:val="28"/>
          <w:szCs w:val="28"/>
          <w:lang w:val="nl-NL"/>
        </w:rPr>
        <w:t>. Tổng số lũy tích người nhiễm HIV/AIDS đến 31/01/2025: 612 người; t</w:t>
      </w:r>
      <w:r w:rsidR="00F46CB5" w:rsidRPr="00B05E97">
        <w:rPr>
          <w:rFonts w:ascii="Times New Roman" w:hAnsi="Times New Roman" w:cs="Times New Roman"/>
          <w:color w:val="000000" w:themeColor="text1"/>
          <w:sz w:val="28"/>
          <w:szCs w:val="28"/>
          <w:lang w:val="vi-VN"/>
        </w:rPr>
        <w:t>rong đó</w:t>
      </w:r>
      <w:r w:rsidR="00F46CB5" w:rsidRPr="00B05E97">
        <w:rPr>
          <w:rFonts w:ascii="Times New Roman" w:hAnsi="Times New Roman" w:cs="Times New Roman"/>
          <w:color w:val="000000" w:themeColor="text1"/>
          <w:sz w:val="28"/>
          <w:szCs w:val="28"/>
          <w:lang w:val="nl-NL"/>
        </w:rPr>
        <w:t xml:space="preserve"> tử vong liên quan đến </w:t>
      </w:r>
      <w:r w:rsidR="00F46CB5" w:rsidRPr="00B05E97">
        <w:rPr>
          <w:rFonts w:ascii="Times New Roman" w:hAnsi="Times New Roman" w:cs="Times New Roman"/>
          <w:color w:val="000000" w:themeColor="text1"/>
          <w:sz w:val="28"/>
          <w:szCs w:val="28"/>
          <w:lang w:val="vi-VN"/>
        </w:rPr>
        <w:t>HIV/</w:t>
      </w:r>
      <w:r w:rsidR="00F46CB5" w:rsidRPr="00B05E97">
        <w:rPr>
          <w:rFonts w:ascii="Times New Roman" w:hAnsi="Times New Roman" w:cs="Times New Roman"/>
          <w:color w:val="000000" w:themeColor="text1"/>
          <w:sz w:val="28"/>
          <w:szCs w:val="28"/>
          <w:lang w:val="nl-NL"/>
        </w:rPr>
        <w:t xml:space="preserve">AIDS 213 người </w:t>
      </w:r>
      <w:r w:rsidR="00F46CB5" w:rsidRPr="00B05E97">
        <w:rPr>
          <w:rFonts w:ascii="Times New Roman" w:hAnsi="Times New Roman" w:cs="Times New Roman"/>
          <w:i/>
          <w:color w:val="000000" w:themeColor="text1"/>
          <w:sz w:val="28"/>
          <w:szCs w:val="28"/>
          <w:lang w:val="nl-NL"/>
        </w:rPr>
        <w:t>(AIDS 200, HIV 13)</w:t>
      </w:r>
      <w:r w:rsidR="00F46CB5" w:rsidRPr="00B05E97">
        <w:rPr>
          <w:rFonts w:ascii="Times New Roman" w:hAnsi="Times New Roman" w:cs="Times New Roman"/>
          <w:color w:val="000000" w:themeColor="text1"/>
          <w:sz w:val="28"/>
          <w:szCs w:val="28"/>
          <w:lang w:val="nl-NL"/>
        </w:rPr>
        <w:t>; nhiễm HIV/AIDS còn sống</w:t>
      </w:r>
      <w:r w:rsidR="00F46CB5" w:rsidRPr="00B05E97">
        <w:rPr>
          <w:rFonts w:ascii="Times New Roman" w:hAnsi="Times New Roman" w:cs="Times New Roman"/>
          <w:color w:val="000000" w:themeColor="text1"/>
          <w:sz w:val="28"/>
          <w:szCs w:val="28"/>
          <w:lang w:val="vi-VN"/>
        </w:rPr>
        <w:t xml:space="preserve"> trên báo cáo</w:t>
      </w:r>
      <w:r w:rsidR="00F46CB5" w:rsidRPr="00B05E97">
        <w:rPr>
          <w:rFonts w:ascii="Times New Roman" w:hAnsi="Times New Roman" w:cs="Times New Roman"/>
          <w:color w:val="000000" w:themeColor="text1"/>
          <w:sz w:val="28"/>
          <w:szCs w:val="28"/>
          <w:lang w:val="nl-NL"/>
        </w:rPr>
        <w:t xml:space="preserve"> 399 người </w:t>
      </w:r>
      <w:r w:rsidR="00F46CB5" w:rsidRPr="00B05E97">
        <w:rPr>
          <w:rFonts w:ascii="Times New Roman" w:hAnsi="Times New Roman" w:cs="Times New Roman"/>
          <w:i/>
          <w:color w:val="000000" w:themeColor="text1"/>
          <w:sz w:val="28"/>
          <w:szCs w:val="28"/>
          <w:lang w:val="nl-NL"/>
        </w:rPr>
        <w:t>(đang quản lý 264)</w:t>
      </w:r>
      <w:r w:rsidR="00F46CB5" w:rsidRPr="00B05E97">
        <w:rPr>
          <w:rFonts w:ascii="Times New Roman" w:hAnsi="Times New Roman" w:cs="Times New Roman"/>
          <w:color w:val="000000" w:themeColor="text1"/>
          <w:sz w:val="28"/>
          <w:szCs w:val="28"/>
          <w:lang w:val="nl-NL"/>
        </w:rPr>
        <w:t xml:space="preserve">; nhiễm HIV chuyển sang giai đoạn AIDS 306 người </w:t>
      </w:r>
      <w:r w:rsidR="00F46CB5" w:rsidRPr="00B05E97">
        <w:rPr>
          <w:rFonts w:ascii="Times New Roman" w:hAnsi="Times New Roman" w:cs="Times New Roman"/>
          <w:i/>
          <w:color w:val="000000" w:themeColor="text1"/>
          <w:sz w:val="28"/>
          <w:szCs w:val="28"/>
          <w:lang w:val="nl-NL"/>
        </w:rPr>
        <w:t>(còn sống 106)</w:t>
      </w:r>
      <w:r w:rsidR="00F46CB5" w:rsidRPr="00B05E97">
        <w:rPr>
          <w:rFonts w:ascii="Times New Roman" w:hAnsi="Times New Roman" w:cs="Times New Roman"/>
          <w:color w:val="000000" w:themeColor="text1"/>
          <w:sz w:val="28"/>
          <w:szCs w:val="28"/>
          <w:lang w:val="nl-NL"/>
        </w:rPr>
        <w:t>; bệ</w:t>
      </w:r>
      <w:r w:rsidR="00F46CB5" w:rsidRPr="00B05E97">
        <w:rPr>
          <w:rFonts w:ascii="Times New Roman" w:hAnsi="Times New Roman" w:cs="Times New Roman"/>
          <w:color w:val="000000" w:themeColor="text1"/>
          <w:sz w:val="28"/>
          <w:szCs w:val="28"/>
          <w:lang w:val="vi-VN"/>
        </w:rPr>
        <w:t>nh nhân HIV/AIDS điều trị ARV đến 31/12/2024: 2</w:t>
      </w:r>
      <w:r w:rsidR="00F46CB5" w:rsidRPr="00B05E97">
        <w:rPr>
          <w:rFonts w:ascii="Times New Roman" w:hAnsi="Times New Roman" w:cs="Times New Roman"/>
          <w:color w:val="000000" w:themeColor="text1"/>
          <w:sz w:val="28"/>
          <w:szCs w:val="28"/>
          <w:lang w:val="nl-NL"/>
        </w:rPr>
        <w:t>23</w:t>
      </w:r>
      <w:r w:rsidR="00F46CB5" w:rsidRPr="00B05E97">
        <w:rPr>
          <w:rFonts w:ascii="Times New Roman" w:hAnsi="Times New Roman" w:cs="Times New Roman"/>
          <w:color w:val="000000" w:themeColor="text1"/>
          <w:sz w:val="28"/>
          <w:szCs w:val="28"/>
          <w:lang w:val="vi-VN"/>
        </w:rPr>
        <w:t xml:space="preserve"> bệnh nhân (có 0</w:t>
      </w:r>
      <w:r w:rsidR="00F46CB5" w:rsidRPr="00B05E97">
        <w:rPr>
          <w:rFonts w:ascii="Times New Roman" w:hAnsi="Times New Roman" w:cs="Times New Roman"/>
          <w:color w:val="000000" w:themeColor="text1"/>
          <w:sz w:val="28"/>
          <w:szCs w:val="28"/>
          <w:lang w:val="nl-NL"/>
        </w:rPr>
        <w:t>9</w:t>
      </w:r>
      <w:r w:rsidR="00F46CB5" w:rsidRPr="00B05E97">
        <w:rPr>
          <w:rFonts w:ascii="Times New Roman" w:hAnsi="Times New Roman" w:cs="Times New Roman"/>
          <w:color w:val="000000" w:themeColor="text1"/>
          <w:sz w:val="28"/>
          <w:szCs w:val="28"/>
          <w:lang w:val="vi-VN"/>
        </w:rPr>
        <w:t xml:space="preserve"> trẻ em). </w:t>
      </w:r>
    </w:p>
    <w:p w:rsidR="008636DF" w:rsidRPr="00B05E97" w:rsidRDefault="00FD46AE" w:rsidP="005B5F22">
      <w:pPr>
        <w:spacing w:before="120" w:after="120" w:line="240" w:lineRule="auto"/>
        <w:ind w:firstLine="720"/>
        <w:jc w:val="both"/>
        <w:rPr>
          <w:rFonts w:ascii="Times New Roman" w:eastAsia="Times New Roman" w:hAnsi="Times New Roman" w:cs="Times New Roman"/>
          <w:color w:val="000000" w:themeColor="text1"/>
          <w:sz w:val="28"/>
          <w:szCs w:val="28"/>
          <w:lang w:val="nl-NL"/>
        </w:rPr>
      </w:pPr>
      <w:r w:rsidRPr="00B05E97">
        <w:rPr>
          <w:rFonts w:ascii="Times New Roman" w:eastAsia="Times New Roman" w:hAnsi="Times New Roman" w:cs="Times New Roman"/>
          <w:i/>
          <w:color w:val="000000" w:themeColor="text1"/>
          <w:sz w:val="28"/>
          <w:szCs w:val="28"/>
          <w:lang w:val="nl-NL"/>
        </w:rPr>
        <w:t>1.4. Bệnh không lây nhiễm (BKLN)</w:t>
      </w:r>
      <w:r w:rsidRPr="00B05E97">
        <w:rPr>
          <w:rFonts w:ascii="Times New Roman" w:eastAsia="Times New Roman" w:hAnsi="Times New Roman" w:cs="Times New Roman"/>
          <w:color w:val="000000" w:themeColor="text1"/>
          <w:sz w:val="28"/>
          <w:szCs w:val="28"/>
          <w:lang w:val="nl-NL"/>
        </w:rPr>
        <w:t>:</w:t>
      </w:r>
    </w:p>
    <w:p w:rsidR="00090618" w:rsidRPr="00B05E97" w:rsidRDefault="00E57479" w:rsidP="00090618">
      <w:pPr>
        <w:spacing w:before="120" w:after="0" w:line="240" w:lineRule="auto"/>
        <w:ind w:firstLine="720"/>
        <w:jc w:val="both"/>
        <w:rPr>
          <w:rFonts w:ascii="Times New Roman" w:eastAsia="Arial" w:hAnsi="Times New Roman" w:cs="Times New Roman"/>
          <w:color w:val="000000" w:themeColor="text1"/>
          <w:sz w:val="28"/>
          <w:szCs w:val="28"/>
          <w:lang w:val="af-ZA"/>
        </w:rPr>
      </w:pPr>
      <w:r w:rsidRPr="00B05E97">
        <w:rPr>
          <w:rStyle w:val="fontstyle01"/>
          <w:b/>
          <w:color w:val="000000" w:themeColor="text1"/>
          <w:lang w:val="af-ZA"/>
        </w:rPr>
        <w:t>-</w:t>
      </w:r>
      <w:r w:rsidRPr="00B05E97">
        <w:rPr>
          <w:rStyle w:val="fontstyle01"/>
          <w:color w:val="000000" w:themeColor="text1"/>
          <w:lang w:val="af-ZA"/>
        </w:rPr>
        <w:t xml:space="preserve"> Theo dõi, quản lý hoạt động phòng chống BKLN trên địa bàn tỉnh thông qua phần mềm thống kê y tế và phần mềm quản lý BKLN;</w:t>
      </w:r>
      <w:r w:rsidRPr="00B05E97">
        <w:rPr>
          <w:rFonts w:ascii="Times New Roman" w:eastAsia="Arial" w:hAnsi="Times New Roman" w:cs="Times New Roman"/>
          <w:bCs/>
          <w:color w:val="000000" w:themeColor="text1"/>
          <w:sz w:val="28"/>
          <w:szCs w:val="28"/>
          <w:lang w:val="af-ZA"/>
        </w:rPr>
        <w:t xml:space="preserve"> xây</w:t>
      </w:r>
      <w:r w:rsidRPr="00B05E97">
        <w:rPr>
          <w:rFonts w:ascii="Times New Roman" w:eastAsia="Arial" w:hAnsi="Times New Roman" w:cs="Times New Roman"/>
          <w:bCs/>
          <w:color w:val="000000" w:themeColor="text1"/>
          <w:sz w:val="28"/>
          <w:szCs w:val="28"/>
          <w:lang w:val="vi-VN"/>
        </w:rPr>
        <w:t xml:space="preserve"> </w:t>
      </w:r>
      <w:r w:rsidRPr="00B05E97">
        <w:rPr>
          <w:rFonts w:ascii="Times New Roman" w:eastAsia="Arial" w:hAnsi="Times New Roman" w:cs="Times New Roman"/>
          <w:bCs/>
          <w:color w:val="000000" w:themeColor="text1"/>
          <w:sz w:val="28"/>
          <w:szCs w:val="28"/>
          <w:lang w:val="af-ZA"/>
        </w:rPr>
        <w:t xml:space="preserve">dựng Kế hoạch phòng, chống </w:t>
      </w:r>
      <w:r w:rsidRPr="00B05E97">
        <w:rPr>
          <w:rFonts w:ascii="Times New Roman" w:eastAsia="Arial" w:hAnsi="Times New Roman" w:cs="Times New Roman"/>
          <w:bCs/>
          <w:color w:val="000000" w:themeColor="text1"/>
          <w:sz w:val="28"/>
          <w:szCs w:val="28"/>
          <w:lang w:val="vi-VN"/>
        </w:rPr>
        <w:t>BKLN</w:t>
      </w:r>
      <w:r w:rsidRPr="00B05E97">
        <w:rPr>
          <w:rFonts w:ascii="Times New Roman" w:eastAsia="Arial" w:hAnsi="Times New Roman" w:cs="Times New Roman"/>
          <w:bCs/>
          <w:color w:val="000000" w:themeColor="text1"/>
          <w:sz w:val="28"/>
          <w:szCs w:val="28"/>
          <w:lang w:val="af-ZA"/>
        </w:rPr>
        <w:t xml:space="preserve"> và rối loạn sức khỏe tâm thần năm 2025, Kế hoạch phòng chống chống rối loạn thiếu I ốt năm 2025, </w:t>
      </w:r>
      <w:r w:rsidRPr="00B05E97">
        <w:rPr>
          <w:rFonts w:ascii="Times New Roman" w:eastAsia="Arial" w:hAnsi="Times New Roman" w:cs="Times New Roman"/>
          <w:color w:val="000000" w:themeColor="text1"/>
          <w:sz w:val="28"/>
          <w:szCs w:val="28"/>
          <w:lang w:val="af-ZA"/>
        </w:rPr>
        <w:t>Kế hoạch hoạt động Phòng chống mù lòa và chăm sóc mắt năm 2025.</w:t>
      </w:r>
    </w:p>
    <w:p w:rsidR="00090618" w:rsidRPr="00B05E97" w:rsidRDefault="00090618" w:rsidP="00090618">
      <w:pPr>
        <w:spacing w:before="120" w:after="0" w:line="240" w:lineRule="auto"/>
        <w:ind w:firstLine="720"/>
        <w:jc w:val="both"/>
        <w:rPr>
          <w:rFonts w:ascii="Times New Roman" w:hAnsi="Times New Roman" w:cs="Times New Roman"/>
          <w:color w:val="000000" w:themeColor="text1"/>
          <w:spacing w:val="-4"/>
          <w:sz w:val="28"/>
          <w:szCs w:val="28"/>
        </w:rPr>
      </w:pPr>
      <w:r w:rsidRPr="00B05E97">
        <w:rPr>
          <w:rFonts w:ascii="Times New Roman" w:eastAsia="Arial" w:hAnsi="Times New Roman" w:cs="Times New Roman"/>
          <w:color w:val="000000" w:themeColor="text1"/>
          <w:sz w:val="28"/>
          <w:szCs w:val="28"/>
          <w:lang w:val="af-ZA"/>
        </w:rPr>
        <w:t>-</w:t>
      </w:r>
      <w:r w:rsidRPr="00B05E97">
        <w:rPr>
          <w:rFonts w:ascii="Times New Roman" w:hAnsi="Times New Roman" w:cs="Times New Roman"/>
          <w:color w:val="000000" w:themeColor="text1"/>
          <w:spacing w:val="-4"/>
          <w:sz w:val="28"/>
          <w:szCs w:val="28"/>
        </w:rPr>
        <w:t xml:space="preserve"> </w:t>
      </w:r>
      <w:r w:rsidRPr="00B05E97">
        <w:rPr>
          <w:rFonts w:ascii="Times New Roman" w:hAnsi="Times New Roman" w:cs="Times New Roman"/>
          <w:color w:val="000000" w:themeColor="text1"/>
          <w:spacing w:val="-4"/>
          <w:sz w:val="28"/>
          <w:szCs w:val="28"/>
          <w:lang w:val="de-DE"/>
        </w:rPr>
        <w:t xml:space="preserve">Bệnh nhân mới phát hiện trong </w:t>
      </w:r>
      <w:r w:rsidRPr="00B05E97">
        <w:rPr>
          <w:rFonts w:ascii="Times New Roman" w:hAnsi="Times New Roman" w:cs="Times New Roman"/>
          <w:iCs/>
          <w:color w:val="000000" w:themeColor="text1"/>
          <w:spacing w:val="-4"/>
          <w:sz w:val="28"/>
          <w:szCs w:val="28"/>
          <w:lang w:val="de-DE"/>
        </w:rPr>
        <w:t xml:space="preserve">tháng </w:t>
      </w:r>
      <w:r w:rsidRPr="00B05E97">
        <w:rPr>
          <w:rFonts w:ascii="Times New Roman" w:hAnsi="Times New Roman" w:cs="Times New Roman"/>
          <w:iCs/>
          <w:color w:val="000000" w:themeColor="text1"/>
          <w:spacing w:val="-4"/>
          <w:sz w:val="28"/>
          <w:szCs w:val="28"/>
        </w:rPr>
        <w:t>01</w:t>
      </w:r>
      <w:r w:rsidRPr="00B05E97">
        <w:rPr>
          <w:rFonts w:ascii="Times New Roman" w:hAnsi="Times New Roman" w:cs="Times New Roman"/>
          <w:iCs/>
          <w:color w:val="000000" w:themeColor="text1"/>
          <w:spacing w:val="-4"/>
          <w:sz w:val="28"/>
          <w:szCs w:val="28"/>
          <w:lang w:val="de-DE"/>
        </w:rPr>
        <w:t>/2025</w:t>
      </w:r>
      <w:r w:rsidRPr="00B05E97">
        <w:rPr>
          <w:rFonts w:ascii="Times New Roman" w:hAnsi="Times New Roman" w:cs="Times New Roman"/>
          <w:color w:val="000000" w:themeColor="text1"/>
          <w:spacing w:val="-4"/>
          <w:sz w:val="28"/>
          <w:szCs w:val="28"/>
          <w:lang w:val="de-DE"/>
        </w:rPr>
        <w:t xml:space="preserve">: </w:t>
      </w:r>
      <w:r w:rsidRPr="00B05E97">
        <w:rPr>
          <w:rFonts w:ascii="Times New Roman" w:hAnsi="Times New Roman" w:cs="Times New Roman"/>
          <w:color w:val="000000" w:themeColor="text1"/>
          <w:spacing w:val="-4"/>
          <w:sz w:val="28"/>
          <w:szCs w:val="28"/>
        </w:rPr>
        <w:t>0.</w:t>
      </w:r>
    </w:p>
    <w:p w:rsidR="00A10B4C" w:rsidRPr="00B05E97" w:rsidRDefault="00FD46AE" w:rsidP="0061201C">
      <w:pPr>
        <w:spacing w:before="120" w:after="120" w:line="240" w:lineRule="auto"/>
        <w:ind w:firstLine="720"/>
        <w:jc w:val="both"/>
        <w:rPr>
          <w:rFonts w:ascii="Times New Roman" w:hAnsi="Times New Roman" w:cs="Times New Roman"/>
          <w:color w:val="000000" w:themeColor="text1"/>
          <w:sz w:val="28"/>
          <w:szCs w:val="28"/>
          <w:lang w:val="nl-NL"/>
        </w:rPr>
      </w:pPr>
      <w:r w:rsidRPr="00B05E97">
        <w:rPr>
          <w:rFonts w:ascii="Times New Roman" w:eastAsia="SimSun" w:hAnsi="Times New Roman" w:cs="Times New Roman"/>
          <w:i/>
          <w:color w:val="000000" w:themeColor="text1"/>
          <w:sz w:val="28"/>
          <w:szCs w:val="28"/>
          <w:lang w:val="da-DK"/>
        </w:rPr>
        <w:t>1.5. Hoạt động sức khoẻ môi trường, bệnh nghề nghiệp, y tế trường học</w:t>
      </w:r>
      <w:r w:rsidR="0061201C" w:rsidRPr="00B05E97">
        <w:rPr>
          <w:rFonts w:ascii="Times New Roman" w:eastAsia="SimSun" w:hAnsi="Times New Roman" w:cs="Times New Roman"/>
          <w:i/>
          <w:color w:val="000000" w:themeColor="text1"/>
          <w:sz w:val="28"/>
          <w:szCs w:val="28"/>
          <w:lang w:val="da-DK"/>
        </w:rPr>
        <w:t xml:space="preserve">: </w:t>
      </w:r>
      <w:r w:rsidR="00A10B4C" w:rsidRPr="00B05E97">
        <w:rPr>
          <w:rFonts w:ascii="Times New Roman" w:hAnsi="Times New Roman" w:cs="Times New Roman"/>
          <w:color w:val="000000" w:themeColor="text1"/>
          <w:sz w:val="28"/>
          <w:szCs w:val="28"/>
          <w:lang w:val="nl-NL"/>
        </w:rPr>
        <w:t xml:space="preserve"> </w:t>
      </w:r>
      <w:r w:rsidR="004024D5" w:rsidRPr="00B05E97">
        <w:rPr>
          <w:rFonts w:ascii="Times New Roman" w:hAnsi="Times New Roman" w:cs="Times New Roman"/>
          <w:color w:val="000000" w:themeColor="text1"/>
          <w:sz w:val="28"/>
          <w:szCs w:val="28"/>
          <w:lang w:val="nl-NL"/>
        </w:rPr>
        <w:t>B</w:t>
      </w:r>
      <w:r w:rsidR="0061201C" w:rsidRPr="00B05E97">
        <w:rPr>
          <w:rFonts w:ascii="Times New Roman" w:hAnsi="Times New Roman" w:cs="Times New Roman"/>
          <w:color w:val="000000" w:themeColor="text1"/>
          <w:sz w:val="28"/>
          <w:szCs w:val="28"/>
          <w:lang w:val="nl-NL"/>
        </w:rPr>
        <w:t xml:space="preserve">an hành </w:t>
      </w:r>
      <w:r w:rsidR="00A10B4C" w:rsidRPr="00B05E97">
        <w:rPr>
          <w:rFonts w:ascii="Times New Roman" w:hAnsi="Times New Roman" w:cs="Times New Roman"/>
          <w:color w:val="000000" w:themeColor="text1"/>
          <w:sz w:val="28"/>
          <w:szCs w:val="28"/>
          <w:lang w:val="nl-NL"/>
        </w:rPr>
        <w:t>Quyết định số 12/QĐ-SYT ngày 08 tháng 01 năm 2025</w:t>
      </w:r>
      <w:r w:rsidR="00A10B4C" w:rsidRPr="00B05E97">
        <w:rPr>
          <w:rStyle w:val="FootnoteReference"/>
          <w:rFonts w:ascii="Times New Roman" w:hAnsi="Times New Roman" w:cs="Times New Roman"/>
          <w:color w:val="000000" w:themeColor="text1"/>
          <w:sz w:val="28"/>
          <w:szCs w:val="28"/>
          <w:lang w:val="nl-NL"/>
        </w:rPr>
        <w:footnoteReference w:id="1"/>
      </w:r>
      <w:r w:rsidR="00A10B4C" w:rsidRPr="00B05E97">
        <w:rPr>
          <w:rFonts w:ascii="Times New Roman" w:hAnsi="Times New Roman" w:cs="Times New Roman"/>
          <w:color w:val="000000" w:themeColor="text1"/>
          <w:sz w:val="28"/>
          <w:szCs w:val="28"/>
          <w:lang w:val="nl-NL"/>
        </w:rPr>
        <w:t>; Công văn số 222/SYT-NVYD ngày 16 tháng 01 năm 2025</w:t>
      </w:r>
      <w:r w:rsidR="00A10B4C" w:rsidRPr="00B05E97">
        <w:rPr>
          <w:rStyle w:val="FootnoteReference"/>
          <w:rFonts w:ascii="Times New Roman" w:hAnsi="Times New Roman" w:cs="Times New Roman"/>
          <w:color w:val="000000" w:themeColor="text1"/>
          <w:sz w:val="28"/>
          <w:szCs w:val="28"/>
          <w:lang w:val="nl-NL"/>
        </w:rPr>
        <w:footnoteReference w:id="2"/>
      </w:r>
      <w:r w:rsidR="004024D5" w:rsidRPr="00B05E97">
        <w:rPr>
          <w:rFonts w:ascii="Times New Roman" w:hAnsi="Times New Roman" w:cs="Times New Roman"/>
          <w:color w:val="000000" w:themeColor="text1"/>
          <w:sz w:val="28"/>
          <w:szCs w:val="28"/>
          <w:lang w:val="nl-NL"/>
        </w:rPr>
        <w:t>;</w:t>
      </w:r>
      <w:r w:rsidR="00A10B4C" w:rsidRPr="00B05E97">
        <w:rPr>
          <w:rFonts w:ascii="Times New Roman" w:hAnsi="Times New Roman" w:cs="Times New Roman"/>
          <w:color w:val="000000" w:themeColor="text1"/>
          <w:sz w:val="28"/>
          <w:szCs w:val="28"/>
          <w:lang w:val="nl-NL"/>
        </w:rPr>
        <w:t xml:space="preserve"> Kế hoạch số 142/KH-SYT ngày 12 tháng 01 năm 2025</w:t>
      </w:r>
      <w:r w:rsidR="00A10B4C" w:rsidRPr="00B05E97">
        <w:rPr>
          <w:rStyle w:val="FootnoteReference"/>
          <w:rFonts w:ascii="Times New Roman" w:hAnsi="Times New Roman" w:cs="Times New Roman"/>
          <w:color w:val="000000" w:themeColor="text1"/>
          <w:sz w:val="28"/>
          <w:szCs w:val="28"/>
          <w:lang w:val="nl-NL"/>
        </w:rPr>
        <w:footnoteReference w:id="3"/>
      </w:r>
      <w:r w:rsidR="00A10B4C" w:rsidRPr="00B05E97">
        <w:rPr>
          <w:rFonts w:ascii="Times New Roman" w:hAnsi="Times New Roman" w:cs="Times New Roman"/>
          <w:color w:val="000000" w:themeColor="text1"/>
          <w:sz w:val="28"/>
          <w:szCs w:val="28"/>
          <w:lang w:val="nl-NL"/>
        </w:rPr>
        <w:t>. Tổ chức kiểm tra chất lượng nước sạch sử dụng cho mục đích sinh hoạt tại các đơn vị cấp nước trên địa bàn huyện Đăk Hà, Kon Plông và thành phố Kon Tum đợt 1 năm 2025.</w:t>
      </w:r>
      <w:r w:rsidR="004024D5" w:rsidRPr="00B05E97">
        <w:rPr>
          <w:rFonts w:ascii="Times New Roman" w:hAnsi="Times New Roman" w:cs="Times New Roman"/>
          <w:color w:val="000000" w:themeColor="text1"/>
          <w:sz w:val="28"/>
          <w:szCs w:val="28"/>
          <w:lang w:val="nl-NL"/>
        </w:rPr>
        <w:t xml:space="preserve"> Tiếp tục </w:t>
      </w:r>
      <w:r w:rsidR="00A10B4C" w:rsidRPr="00B05E97">
        <w:rPr>
          <w:rFonts w:ascii="Times New Roman" w:hAnsi="Times New Roman" w:cs="Times New Roman"/>
          <w:color w:val="000000" w:themeColor="text1"/>
          <w:sz w:val="28"/>
          <w:szCs w:val="28"/>
          <w:lang w:val="nl-NL"/>
        </w:rPr>
        <w:t>xây dựng Quy chuẩn kỹ thuật địa phương về chất lượng nước sạch sử dụng cho mục đích sinh hoạt trên địa bàn tỉnh Kon Tum</w:t>
      </w:r>
      <w:r w:rsidR="004024D5" w:rsidRPr="00B05E97">
        <w:rPr>
          <w:rFonts w:ascii="Times New Roman" w:hAnsi="Times New Roman" w:cs="Times New Roman"/>
          <w:color w:val="000000" w:themeColor="text1"/>
          <w:sz w:val="28"/>
          <w:szCs w:val="28"/>
          <w:lang w:val="nl-NL"/>
        </w:rPr>
        <w:t>.</w:t>
      </w:r>
    </w:p>
    <w:p w:rsidR="009C41F4" w:rsidRPr="00B05E97" w:rsidRDefault="00FD46AE" w:rsidP="009C41F4">
      <w:pPr>
        <w:spacing w:before="120" w:after="0" w:line="240" w:lineRule="auto"/>
        <w:ind w:firstLine="720"/>
        <w:jc w:val="both"/>
        <w:rPr>
          <w:rFonts w:ascii="Times New Roman" w:hAnsi="Times New Roman" w:cs="Times New Roman"/>
          <w:color w:val="000000" w:themeColor="text1"/>
          <w:sz w:val="28"/>
          <w:szCs w:val="28"/>
          <w:lang w:val="nl-NL"/>
        </w:rPr>
      </w:pPr>
      <w:r w:rsidRPr="00B05E97">
        <w:rPr>
          <w:rFonts w:ascii="Times New Roman" w:eastAsia="SimSun" w:hAnsi="Times New Roman" w:cs="Times New Roman"/>
          <w:i/>
          <w:color w:val="000000" w:themeColor="text1"/>
          <w:sz w:val="28"/>
          <w:szCs w:val="28"/>
          <w:lang w:val="da-DK"/>
        </w:rPr>
        <w:lastRenderedPageBreak/>
        <w:t>1.6. Truyền thông, giáo dục sức khỏ</w:t>
      </w:r>
      <w:r w:rsidR="009C41F4" w:rsidRPr="00B05E97">
        <w:rPr>
          <w:rFonts w:ascii="Times New Roman" w:eastAsia="SimSun" w:hAnsi="Times New Roman" w:cs="Times New Roman"/>
          <w:i/>
          <w:color w:val="000000" w:themeColor="text1"/>
          <w:sz w:val="28"/>
          <w:szCs w:val="28"/>
          <w:lang w:val="da-DK"/>
        </w:rPr>
        <w:t>e:</w:t>
      </w:r>
      <w:r w:rsidR="009C41F4" w:rsidRPr="00B05E97">
        <w:rPr>
          <w:rFonts w:ascii="Times New Roman" w:hAnsi="Times New Roman" w:cs="Times New Roman"/>
          <w:color w:val="000000" w:themeColor="text1"/>
          <w:sz w:val="28"/>
          <w:szCs w:val="28"/>
          <w:lang w:val="da-DK"/>
        </w:rPr>
        <w:t xml:space="preserve"> Tuyên truyền chủ đề trọng tâm tháng 01/2025:</w:t>
      </w:r>
      <w:r w:rsidR="009C41F4" w:rsidRPr="00B05E97">
        <w:rPr>
          <w:rFonts w:ascii="Times New Roman" w:hAnsi="Times New Roman" w:cs="Times New Roman"/>
          <w:color w:val="000000" w:themeColor="text1"/>
          <w:lang w:val="da-DK"/>
        </w:rPr>
        <w:t xml:space="preserve"> </w:t>
      </w:r>
      <w:r w:rsidR="009C41F4" w:rsidRPr="00B05E97">
        <w:rPr>
          <w:rFonts w:ascii="Times New Roman" w:hAnsi="Times New Roman" w:cs="Times New Roman"/>
          <w:color w:val="000000" w:themeColor="text1"/>
          <w:sz w:val="28"/>
          <w:szCs w:val="28"/>
          <w:lang w:val="vi-VN"/>
        </w:rPr>
        <w:t>Phòng chống các loại dịch bệnh mùa đông xuân</w:t>
      </w:r>
      <w:r w:rsidR="009C41F4" w:rsidRPr="00B05E97">
        <w:rPr>
          <w:rFonts w:ascii="Times New Roman" w:hAnsi="Times New Roman" w:cs="Times New Roman"/>
          <w:color w:val="000000" w:themeColor="text1"/>
          <w:sz w:val="28"/>
          <w:szCs w:val="28"/>
          <w:lang w:val="nl-NL"/>
        </w:rPr>
        <w:t xml:space="preserve">, an toàn vệ sinh thực phẩm, phòng chống bệnh sởi. </w:t>
      </w:r>
      <w:r w:rsidR="009C41F4" w:rsidRPr="00B05E97">
        <w:rPr>
          <w:rFonts w:ascii="Times New Roman" w:hAnsi="Times New Roman" w:cs="Times New Roman"/>
          <w:color w:val="000000" w:themeColor="text1"/>
          <w:sz w:val="28"/>
          <w:szCs w:val="28"/>
          <w:lang w:val="da-DK"/>
        </w:rPr>
        <w:t>Tổ chức 21 buổi truyền thông nói chuyện chuyên đề tại trường học và 06 buổi nói chuyện chuyên đề/truyền thông nhóm kết hợp chào cờ trên địa bàn thành phố Kon Tum và các chuyện Sa Thầy, Kon Rẫy Đăk Tô về phòng chống bệnh sởi với gần 2.700 người tham dự.</w:t>
      </w:r>
    </w:p>
    <w:p w:rsidR="00EB3051" w:rsidRPr="00B05E97" w:rsidRDefault="00FD46AE" w:rsidP="00EB3051">
      <w:pPr>
        <w:spacing w:before="120" w:after="120" w:line="240" w:lineRule="auto"/>
        <w:ind w:firstLine="720"/>
        <w:jc w:val="both"/>
        <w:rPr>
          <w:rFonts w:ascii="Times New Roman" w:eastAsia="SimSun" w:hAnsi="Times New Roman" w:cs="Times New Roman"/>
          <w:b/>
          <w:color w:val="000000" w:themeColor="text1"/>
          <w:sz w:val="28"/>
          <w:szCs w:val="28"/>
          <w:lang w:val="da-DK"/>
        </w:rPr>
      </w:pPr>
      <w:r w:rsidRPr="00B05E97">
        <w:rPr>
          <w:rFonts w:ascii="Times New Roman" w:eastAsia="SimSun" w:hAnsi="Times New Roman" w:cs="Times New Roman"/>
          <w:b/>
          <w:color w:val="000000" w:themeColor="text1"/>
          <w:sz w:val="28"/>
          <w:szCs w:val="28"/>
          <w:lang w:val="da-DK"/>
        </w:rPr>
        <w:t>2</w:t>
      </w:r>
      <w:r w:rsidRPr="00B05E97">
        <w:rPr>
          <w:rFonts w:ascii="Times New Roman" w:eastAsia="SimSun" w:hAnsi="Times New Roman" w:cs="Times New Roman"/>
          <w:b/>
          <w:color w:val="000000" w:themeColor="text1"/>
          <w:sz w:val="28"/>
          <w:szCs w:val="28"/>
          <w:lang w:val="vi-VN"/>
        </w:rPr>
        <w:t>. An toàn thực phẩm</w:t>
      </w:r>
      <w:r w:rsidRPr="00B05E97">
        <w:rPr>
          <w:rFonts w:ascii="Times New Roman" w:eastAsia="SimSun" w:hAnsi="Times New Roman" w:cs="Times New Roman"/>
          <w:b/>
          <w:color w:val="000000" w:themeColor="text1"/>
          <w:sz w:val="28"/>
          <w:szCs w:val="28"/>
          <w:lang w:val="da-DK"/>
        </w:rPr>
        <w:t xml:space="preserve"> (ATTP)</w:t>
      </w:r>
      <w:bookmarkStart w:id="1" w:name="_Hlk149893179"/>
    </w:p>
    <w:p w:rsidR="00EB3051" w:rsidRPr="00B05E97" w:rsidRDefault="00EB3051" w:rsidP="00EB3051">
      <w:pPr>
        <w:spacing w:before="120" w:after="120" w:line="240" w:lineRule="auto"/>
        <w:ind w:firstLine="720"/>
        <w:jc w:val="both"/>
        <w:rPr>
          <w:rFonts w:ascii="Times New Roman" w:hAnsi="Times New Roman" w:cs="Times New Roman"/>
          <w:bCs/>
          <w:color w:val="000000" w:themeColor="text1"/>
          <w:sz w:val="28"/>
          <w:lang w:val="nl-NL"/>
        </w:rPr>
      </w:pPr>
      <w:r w:rsidRPr="00B05E97">
        <w:rPr>
          <w:rFonts w:ascii="Times New Roman" w:hAnsi="Times New Roman" w:cs="Times New Roman"/>
          <w:bCs/>
          <w:color w:val="000000" w:themeColor="text1"/>
          <w:sz w:val="28"/>
          <w:lang w:val="nl-NL"/>
        </w:rPr>
        <w:t xml:space="preserve">- </w:t>
      </w:r>
      <w:r w:rsidRPr="00B05E97">
        <w:rPr>
          <w:rFonts w:ascii="Times New Roman" w:hAnsi="Times New Roman" w:cs="Times New Roman"/>
          <w:color w:val="000000" w:themeColor="text1"/>
          <w:sz w:val="28"/>
          <w:szCs w:val="28"/>
        </w:rPr>
        <w:t>Truyền thông, đánh giá Mô hình “ATTP gắn với du lịch cộng đồng tại làng Vi Rơ Ngheo, xã Đăk Tăng, huyện Kon Plông”</w:t>
      </w:r>
      <w:r w:rsidRPr="00B05E97">
        <w:rPr>
          <w:rStyle w:val="FootnoteReference"/>
          <w:rFonts w:ascii="Times New Roman" w:hAnsi="Times New Roman" w:cs="Times New Roman"/>
          <w:color w:val="000000" w:themeColor="text1"/>
          <w:sz w:val="28"/>
          <w:szCs w:val="28"/>
        </w:rPr>
        <w:footnoteReference w:id="4"/>
      </w:r>
      <w:r w:rsidRPr="00B05E97">
        <w:rPr>
          <w:rFonts w:ascii="Times New Roman" w:hAnsi="Times New Roman" w:cs="Times New Roman"/>
          <w:color w:val="000000" w:themeColor="text1"/>
          <w:sz w:val="28"/>
          <w:szCs w:val="28"/>
        </w:rPr>
        <w:t>; n</w:t>
      </w:r>
      <w:r w:rsidRPr="00B05E97">
        <w:rPr>
          <w:rFonts w:ascii="Times New Roman" w:hAnsi="Times New Roman" w:cs="Times New Roman"/>
          <w:color w:val="000000" w:themeColor="text1"/>
          <w:sz w:val="28"/>
          <w:szCs w:val="28"/>
          <w:lang w:val="nl-NL"/>
        </w:rPr>
        <w:t xml:space="preserve">ói chuyện chuyên đề 141 buổi/2.770 người tham dự, </w:t>
      </w:r>
      <w:r w:rsidRPr="00B05E97">
        <w:rPr>
          <w:rFonts w:ascii="Times New Roman" w:hAnsi="Times New Roman" w:cs="Times New Roman"/>
          <w:color w:val="000000" w:themeColor="text1"/>
          <w:sz w:val="28"/>
          <w:lang w:val="nl-NL"/>
        </w:rPr>
        <w:t>tuyên truyền trực tiếp 186 hộ/ 957 người; t</w:t>
      </w:r>
      <w:r w:rsidRPr="00B05E97">
        <w:rPr>
          <w:rFonts w:ascii="Times New Roman" w:hAnsi="Times New Roman" w:cs="Times New Roman"/>
          <w:bCs/>
          <w:color w:val="000000" w:themeColor="text1"/>
          <w:sz w:val="28"/>
          <w:lang w:val="nl-NL"/>
        </w:rPr>
        <w:t>uyên truyền trên sóng truyền thanh 212 lần, truyền hình 12 lần...</w:t>
      </w:r>
    </w:p>
    <w:p w:rsidR="0006023A" w:rsidRPr="00B05E97" w:rsidRDefault="00EB3051" w:rsidP="00793A4C">
      <w:pPr>
        <w:spacing w:after="120" w:line="240" w:lineRule="auto"/>
        <w:ind w:firstLine="709"/>
        <w:jc w:val="both"/>
        <w:rPr>
          <w:rFonts w:ascii="Times New Roman" w:hAnsi="Times New Roman" w:cs="Times New Roman"/>
          <w:color w:val="000000" w:themeColor="text1"/>
          <w:sz w:val="28"/>
          <w:szCs w:val="28"/>
        </w:rPr>
      </w:pPr>
      <w:r w:rsidRPr="00B05E97">
        <w:rPr>
          <w:rFonts w:ascii="Times New Roman" w:hAnsi="Times New Roman" w:cs="Times New Roman"/>
          <w:color w:val="000000" w:themeColor="text1"/>
          <w:sz w:val="28"/>
          <w:szCs w:val="28"/>
          <w:lang w:val="nl-NL"/>
        </w:rPr>
        <w:t xml:space="preserve">- </w:t>
      </w:r>
      <w:r w:rsidRPr="00B05E97">
        <w:rPr>
          <w:rFonts w:ascii="Times New Roman" w:hAnsi="Times New Roman" w:cs="Times New Roman"/>
          <w:color w:val="000000" w:themeColor="text1"/>
          <w:sz w:val="28"/>
          <w:szCs w:val="28"/>
        </w:rPr>
        <w:t xml:space="preserve">Kiểm tra việc thực hiện các quy định của pháp luật về bảo đảm ATTP dịp tết Nguyên Đán Ất Tỵ và mùa Lễ hội Xuân năm 2025, </w:t>
      </w:r>
      <w:r w:rsidR="0006023A" w:rsidRPr="00B05E97">
        <w:rPr>
          <w:rFonts w:ascii="Times New Roman" w:hAnsi="Times New Roman" w:cs="Times New Roman"/>
          <w:color w:val="000000" w:themeColor="text1"/>
          <w:sz w:val="28"/>
          <w:szCs w:val="28"/>
        </w:rPr>
        <w:t>545</w:t>
      </w:r>
      <w:r w:rsidRPr="00B05E97">
        <w:rPr>
          <w:rFonts w:ascii="Times New Roman" w:hAnsi="Times New Roman" w:cs="Times New Roman"/>
          <w:color w:val="000000" w:themeColor="text1"/>
          <w:sz w:val="28"/>
          <w:szCs w:val="28"/>
        </w:rPr>
        <w:t xml:space="preserve"> cơ sở</w:t>
      </w:r>
      <w:r w:rsidRPr="00B05E97">
        <w:rPr>
          <w:rFonts w:ascii="Times New Roman" w:hAnsi="Times New Roman" w:cs="Times New Roman"/>
          <w:color w:val="000000" w:themeColor="text1"/>
          <w:sz w:val="28"/>
          <w:szCs w:val="28"/>
          <w:lang w:val="nl-NL"/>
        </w:rPr>
        <w:t xml:space="preserve">, </w:t>
      </w:r>
      <w:r w:rsidR="0006023A" w:rsidRPr="00B05E97">
        <w:rPr>
          <w:rFonts w:ascii="Times New Roman" w:hAnsi="Times New Roman" w:cs="Times New Roman"/>
          <w:color w:val="000000" w:themeColor="text1"/>
          <w:sz w:val="28"/>
          <w:szCs w:val="28"/>
          <w:lang w:val="nl-NL"/>
        </w:rPr>
        <w:t>534</w:t>
      </w:r>
      <w:r w:rsidRPr="00B05E97">
        <w:rPr>
          <w:rFonts w:ascii="Times New Roman" w:hAnsi="Times New Roman" w:cs="Times New Roman"/>
          <w:color w:val="000000" w:themeColor="text1"/>
          <w:sz w:val="28"/>
          <w:szCs w:val="28"/>
          <w:lang w:val="nl-NL"/>
        </w:rPr>
        <w:t xml:space="preserve"> cơ sở đạt các quy định của pháp luật về ATTP,</w:t>
      </w:r>
      <w:r w:rsidRPr="00B05E97">
        <w:rPr>
          <w:rFonts w:ascii="Times New Roman" w:hAnsi="Times New Roman" w:cs="Times New Roman"/>
          <w:color w:val="000000" w:themeColor="text1"/>
          <w:sz w:val="28"/>
          <w:szCs w:val="28"/>
        </w:rPr>
        <w:t xml:space="preserve"> xử phạt vi phạm hành chính </w:t>
      </w:r>
      <w:r w:rsidR="0006023A" w:rsidRPr="00B05E97">
        <w:rPr>
          <w:rFonts w:ascii="Times New Roman" w:hAnsi="Times New Roman" w:cs="Times New Roman"/>
          <w:color w:val="000000" w:themeColor="text1"/>
          <w:sz w:val="28"/>
          <w:szCs w:val="28"/>
        </w:rPr>
        <w:t>11</w:t>
      </w:r>
      <w:r w:rsidRPr="00B05E97">
        <w:rPr>
          <w:rFonts w:ascii="Times New Roman" w:hAnsi="Times New Roman" w:cs="Times New Roman"/>
          <w:color w:val="000000" w:themeColor="text1"/>
          <w:sz w:val="28"/>
          <w:szCs w:val="28"/>
        </w:rPr>
        <w:t xml:space="preserve"> cơ sở với tổng số tiền </w:t>
      </w:r>
      <w:r w:rsidR="0006023A" w:rsidRPr="00B05E97">
        <w:rPr>
          <w:rFonts w:ascii="Times New Roman" w:hAnsi="Times New Roman" w:cs="Times New Roman"/>
          <w:color w:val="000000" w:themeColor="text1"/>
          <w:sz w:val="28"/>
          <w:szCs w:val="28"/>
        </w:rPr>
        <w:t>6,9</w:t>
      </w:r>
      <w:r w:rsidRPr="00B05E97">
        <w:rPr>
          <w:rFonts w:ascii="Times New Roman" w:hAnsi="Times New Roman" w:cs="Times New Roman"/>
          <w:color w:val="000000" w:themeColor="text1"/>
          <w:sz w:val="28"/>
          <w:szCs w:val="28"/>
        </w:rPr>
        <w:t xml:space="preserve"> triệu đồng</w:t>
      </w:r>
      <w:r w:rsidR="0006023A" w:rsidRPr="00B05E97">
        <w:rPr>
          <w:rFonts w:ascii="Times New Roman" w:hAnsi="Times New Roman" w:cs="Times New Roman"/>
          <w:color w:val="000000" w:themeColor="text1"/>
          <w:sz w:val="28"/>
          <w:szCs w:val="28"/>
        </w:rPr>
        <w:t>;</w:t>
      </w:r>
      <w:r w:rsidRPr="00B05E97">
        <w:rPr>
          <w:rFonts w:ascii="Times New Roman" w:hAnsi="Times New Roman" w:cs="Times New Roman"/>
          <w:color w:val="000000" w:themeColor="text1"/>
          <w:sz w:val="28"/>
          <w:szCs w:val="28"/>
        </w:rPr>
        <w:t xml:space="preserve"> </w:t>
      </w:r>
      <w:r w:rsidR="0006023A" w:rsidRPr="00B05E97">
        <w:rPr>
          <w:rFonts w:ascii="Times New Roman" w:hAnsi="Times New Roman" w:cs="Times New Roman"/>
          <w:color w:val="000000" w:themeColor="text1"/>
          <w:sz w:val="28"/>
          <w:szCs w:val="28"/>
        </w:rPr>
        <w:t>ti</w:t>
      </w:r>
      <w:r w:rsidRPr="00B05E97">
        <w:rPr>
          <w:rFonts w:ascii="Times New Roman" w:hAnsi="Times New Roman" w:cs="Times New Roman"/>
          <w:color w:val="000000" w:themeColor="text1"/>
          <w:sz w:val="28"/>
          <w:szCs w:val="28"/>
        </w:rPr>
        <w:t>êu huỷ 09 loại sản phẩm gồm 15,17 kg thực phẩm rắn và 6,7 lít thực phẩm lỏng</w:t>
      </w:r>
      <w:r w:rsidR="0006023A" w:rsidRPr="00B05E97">
        <w:rPr>
          <w:rFonts w:ascii="Times New Roman" w:hAnsi="Times New Roman" w:cs="Times New Roman"/>
          <w:color w:val="000000" w:themeColor="text1"/>
          <w:sz w:val="28"/>
          <w:szCs w:val="28"/>
        </w:rPr>
        <w:t>.</w:t>
      </w:r>
    </w:p>
    <w:p w:rsidR="0006023A" w:rsidRPr="00B05E97" w:rsidRDefault="0006023A" w:rsidP="00793A4C">
      <w:pPr>
        <w:spacing w:after="120" w:line="240" w:lineRule="auto"/>
        <w:ind w:firstLine="709"/>
        <w:jc w:val="both"/>
        <w:rPr>
          <w:rFonts w:ascii="Times New Roman" w:hAnsi="Times New Roman" w:cs="Times New Roman"/>
          <w:color w:val="000000" w:themeColor="text1"/>
          <w:sz w:val="28"/>
          <w:szCs w:val="28"/>
        </w:rPr>
      </w:pPr>
      <w:r w:rsidRPr="00B05E97">
        <w:rPr>
          <w:rFonts w:ascii="Times New Roman" w:hAnsi="Times New Roman" w:cs="Times New Roman"/>
          <w:color w:val="000000" w:themeColor="text1"/>
          <w:sz w:val="28"/>
          <w:szCs w:val="28"/>
        </w:rPr>
        <w:t xml:space="preserve">- </w:t>
      </w:r>
      <w:r w:rsidR="00EB3051" w:rsidRPr="00B05E97">
        <w:rPr>
          <w:rFonts w:ascii="Times New Roman" w:hAnsi="Times New Roman" w:cs="Times New Roman"/>
          <w:color w:val="000000" w:themeColor="text1"/>
          <w:sz w:val="28"/>
          <w:szCs w:val="28"/>
          <w:lang w:val="nl-NL"/>
        </w:rPr>
        <w:t xml:space="preserve">Cấp 23 Giấy chứng nhận cơ sở đủ điều kiện </w:t>
      </w:r>
      <w:r w:rsidRPr="00B05E97">
        <w:rPr>
          <w:rFonts w:ascii="Times New Roman" w:hAnsi="Times New Roman" w:cs="Times New Roman"/>
          <w:color w:val="000000" w:themeColor="text1"/>
          <w:sz w:val="28"/>
          <w:szCs w:val="28"/>
          <w:lang w:val="nl-NL"/>
        </w:rPr>
        <w:t>ATTP</w:t>
      </w:r>
      <w:r w:rsidR="00EB3051" w:rsidRPr="00B05E97">
        <w:rPr>
          <w:rFonts w:ascii="Times New Roman" w:hAnsi="Times New Roman" w:cs="Times New Roman"/>
          <w:color w:val="000000" w:themeColor="text1"/>
          <w:sz w:val="28"/>
          <w:szCs w:val="28"/>
          <w:lang w:val="nl-NL"/>
        </w:rPr>
        <w:t xml:space="preserve"> </w:t>
      </w:r>
      <w:r w:rsidR="00EB3051" w:rsidRPr="00B05E97">
        <w:rPr>
          <w:rFonts w:ascii="Times New Roman" w:hAnsi="Times New Roman" w:cs="Times New Roman"/>
          <w:i/>
          <w:color w:val="000000" w:themeColor="text1"/>
          <w:sz w:val="28"/>
          <w:szCs w:val="28"/>
          <w:lang w:val="nl-NL"/>
        </w:rPr>
        <w:t xml:space="preserve">(cấp mới: 08 cơ sở, cấp lại: 15 cơ sở) </w:t>
      </w:r>
      <w:r w:rsidR="00EB3051" w:rsidRPr="00B05E97">
        <w:rPr>
          <w:rFonts w:ascii="Times New Roman" w:hAnsi="Times New Roman" w:cs="Times New Roman"/>
          <w:color w:val="000000" w:themeColor="text1"/>
          <w:sz w:val="28"/>
          <w:szCs w:val="28"/>
          <w:lang w:val="nl-NL"/>
        </w:rPr>
        <w:t>và tiếp nhận bản tự công bố của 02 sản phẩm.</w:t>
      </w:r>
      <w:r w:rsidR="00EB3051" w:rsidRPr="00B05E97">
        <w:rPr>
          <w:rFonts w:ascii="Times New Roman" w:hAnsi="Times New Roman" w:cs="Times New Roman"/>
          <w:color w:val="000000" w:themeColor="text1"/>
          <w:sz w:val="28"/>
          <w:szCs w:val="28"/>
          <w:lang w:val="nl-NL"/>
        </w:rPr>
        <w:tab/>
      </w:r>
    </w:p>
    <w:p w:rsidR="00EB3051" w:rsidRPr="00B05E97" w:rsidRDefault="00EB3051" w:rsidP="00793A4C">
      <w:pPr>
        <w:spacing w:after="120" w:line="240" w:lineRule="auto"/>
        <w:ind w:firstLine="709"/>
        <w:jc w:val="both"/>
        <w:rPr>
          <w:rFonts w:ascii="Times New Roman" w:hAnsi="Times New Roman" w:cs="Times New Roman"/>
          <w:color w:val="000000" w:themeColor="text1"/>
          <w:sz w:val="28"/>
          <w:szCs w:val="28"/>
        </w:rPr>
      </w:pPr>
      <w:r w:rsidRPr="00B05E97">
        <w:rPr>
          <w:rFonts w:ascii="Times New Roman" w:hAnsi="Times New Roman" w:cs="Times New Roman"/>
          <w:bCs/>
          <w:color w:val="000000" w:themeColor="text1"/>
          <w:sz w:val="28"/>
          <w:szCs w:val="28"/>
          <w:lang w:val="nl-NL"/>
        </w:rPr>
        <w:t xml:space="preserve">* Tình hình ngộ độc thực phẩm: </w:t>
      </w:r>
      <w:r w:rsidRPr="00B05E97">
        <w:rPr>
          <w:rFonts w:ascii="Times New Roman" w:hAnsi="Times New Roman" w:cs="Times New Roman"/>
          <w:color w:val="000000" w:themeColor="text1"/>
          <w:sz w:val="28"/>
          <w:szCs w:val="28"/>
          <w:lang w:val="nl-NL"/>
        </w:rPr>
        <w:t>T</w:t>
      </w:r>
      <w:r w:rsidRPr="00B05E97">
        <w:rPr>
          <w:rFonts w:ascii="Times New Roman" w:hAnsi="Times New Roman" w:cs="Times New Roman"/>
          <w:bCs/>
          <w:color w:val="000000" w:themeColor="text1"/>
          <w:sz w:val="28"/>
          <w:szCs w:val="28"/>
          <w:lang w:val="nl-NL"/>
        </w:rPr>
        <w:t xml:space="preserve">rong tháng 01 năm 2025, xảy ra 3 trường hợp ngộ độc thực phẩm lẻ tẻ do ăn uống không đảm bảo vệ sinh </w:t>
      </w:r>
      <w:r w:rsidR="0006023A" w:rsidRPr="00B05E97">
        <w:rPr>
          <w:rFonts w:ascii="Times New Roman" w:hAnsi="Times New Roman" w:cs="Times New Roman"/>
          <w:bCs/>
          <w:color w:val="000000" w:themeColor="text1"/>
          <w:sz w:val="28"/>
          <w:szCs w:val="28"/>
          <w:lang w:val="nl-NL"/>
        </w:rPr>
        <w:t>ATTP</w:t>
      </w:r>
      <w:r w:rsidRPr="00B05E97">
        <w:rPr>
          <w:rFonts w:ascii="Times New Roman" w:hAnsi="Times New Roman" w:cs="Times New Roman"/>
          <w:bCs/>
          <w:color w:val="000000" w:themeColor="text1"/>
          <w:sz w:val="28"/>
          <w:szCs w:val="28"/>
          <w:lang w:val="nl-NL"/>
        </w:rPr>
        <w:t>.</w:t>
      </w:r>
    </w:p>
    <w:bookmarkEnd w:id="1"/>
    <w:p w:rsidR="00FD46AE" w:rsidRPr="00B05E97" w:rsidRDefault="00FD46AE" w:rsidP="00793A4C">
      <w:pPr>
        <w:spacing w:after="120" w:line="240" w:lineRule="auto"/>
        <w:ind w:firstLine="709"/>
        <w:jc w:val="both"/>
        <w:rPr>
          <w:rFonts w:ascii="Times New Roman" w:eastAsia="SimSun" w:hAnsi="Times New Roman" w:cs="Times New Roman"/>
          <w:color w:val="000000" w:themeColor="text1"/>
          <w:sz w:val="28"/>
          <w:szCs w:val="28"/>
          <w:lang w:val="it-IT"/>
        </w:rPr>
      </w:pPr>
      <w:r w:rsidRPr="00B05E97">
        <w:rPr>
          <w:rFonts w:ascii="Times New Roman" w:eastAsia="SimSun" w:hAnsi="Times New Roman" w:cs="Times New Roman"/>
          <w:b/>
          <w:color w:val="000000" w:themeColor="text1"/>
          <w:sz w:val="28"/>
          <w:szCs w:val="28"/>
          <w:lang w:val="it-IT"/>
        </w:rPr>
        <w:t xml:space="preserve">3. Khám chữa bệnh: </w:t>
      </w:r>
      <w:r w:rsidRPr="00B05E97">
        <w:rPr>
          <w:rFonts w:ascii="Times New Roman" w:eastAsia="SimSun" w:hAnsi="Times New Roman" w:cs="Times New Roman"/>
          <w:color w:val="000000" w:themeColor="text1"/>
          <w:sz w:val="28"/>
          <w:szCs w:val="28"/>
          <w:lang w:val="it-IT"/>
        </w:rPr>
        <w:t xml:space="preserve">Đảm bảo công tác khám, thu dung và điều trị bệnh nhân; tiếp tục thực hiện các biện pháp, giải pháp nhằm nâng cao chất lượng khám chữa bệnh điều trị nội trú, ngoại trú. </w:t>
      </w:r>
    </w:p>
    <w:p w:rsidR="00A352A3" w:rsidRPr="00B05E97" w:rsidRDefault="00FD46AE" w:rsidP="00793A4C">
      <w:pPr>
        <w:spacing w:after="120" w:line="240" w:lineRule="auto"/>
        <w:ind w:firstLine="709"/>
        <w:jc w:val="both"/>
        <w:rPr>
          <w:rFonts w:ascii="Times New Roman" w:eastAsia="SimSun" w:hAnsi="Times New Roman" w:cs="Times New Roman"/>
          <w:iCs/>
          <w:color w:val="000000" w:themeColor="text1"/>
          <w:sz w:val="28"/>
          <w:szCs w:val="28"/>
          <w:lang w:val="nl-NL"/>
        </w:rPr>
      </w:pPr>
      <w:r w:rsidRPr="00B05E97">
        <w:rPr>
          <w:rFonts w:ascii="Times New Roman" w:eastAsia="SimSun" w:hAnsi="Times New Roman" w:cs="Times New Roman"/>
          <w:iCs/>
          <w:color w:val="000000" w:themeColor="text1"/>
          <w:sz w:val="28"/>
          <w:szCs w:val="28"/>
          <w:lang w:val="nl-NL"/>
        </w:rPr>
        <w:t xml:space="preserve">Tổng số lượt khám bệnh, chữa bệnh tại các cơ sở khám bệnh, chữa bệnh công lập trong tháng </w:t>
      </w:r>
      <w:r w:rsidR="00986928" w:rsidRPr="00B05E97">
        <w:rPr>
          <w:rFonts w:ascii="Times New Roman" w:eastAsia="SimSun" w:hAnsi="Times New Roman" w:cs="Times New Roman"/>
          <w:iCs/>
          <w:color w:val="000000" w:themeColor="text1"/>
          <w:sz w:val="28"/>
          <w:szCs w:val="28"/>
          <w:lang w:val="nl-NL"/>
        </w:rPr>
        <w:t>64</w:t>
      </w:r>
      <w:r w:rsidRPr="00B05E97">
        <w:rPr>
          <w:rFonts w:ascii="Times New Roman" w:eastAsia="SimSun" w:hAnsi="Times New Roman" w:cs="Times New Roman"/>
          <w:iCs/>
          <w:color w:val="000000" w:themeColor="text1"/>
          <w:sz w:val="28"/>
          <w:szCs w:val="28"/>
          <w:lang w:val="nl-NL"/>
        </w:rPr>
        <w:t>.</w:t>
      </w:r>
      <w:r w:rsidR="00986928" w:rsidRPr="00B05E97">
        <w:rPr>
          <w:rFonts w:ascii="Times New Roman" w:eastAsia="SimSun" w:hAnsi="Times New Roman" w:cs="Times New Roman"/>
          <w:iCs/>
          <w:color w:val="000000" w:themeColor="text1"/>
          <w:sz w:val="28"/>
          <w:szCs w:val="28"/>
          <w:lang w:val="nl-NL"/>
        </w:rPr>
        <w:t>700</w:t>
      </w:r>
      <w:r w:rsidRPr="00B05E97">
        <w:rPr>
          <w:rFonts w:ascii="Times New Roman" w:eastAsia="SimSun" w:hAnsi="Times New Roman" w:cs="Times New Roman"/>
          <w:iCs/>
          <w:color w:val="000000" w:themeColor="text1"/>
          <w:sz w:val="28"/>
          <w:szCs w:val="28"/>
          <w:lang w:val="nl-NL"/>
        </w:rPr>
        <w:t xml:space="preserve"> lượt người, </w:t>
      </w:r>
      <w:r w:rsidR="00986928" w:rsidRPr="00B05E97">
        <w:rPr>
          <w:rFonts w:ascii="Times New Roman" w:eastAsia="SimSun" w:hAnsi="Times New Roman" w:cs="Times New Roman"/>
          <w:iCs/>
          <w:color w:val="000000" w:themeColor="text1"/>
          <w:sz w:val="28"/>
          <w:szCs w:val="28"/>
          <w:lang w:val="nl-NL"/>
        </w:rPr>
        <w:t>giảm 11,6</w:t>
      </w:r>
      <w:r w:rsidRPr="00B05E97">
        <w:rPr>
          <w:rFonts w:ascii="Times New Roman" w:eastAsia="SimSun" w:hAnsi="Times New Roman" w:cs="Times New Roman"/>
          <w:iCs/>
          <w:color w:val="000000" w:themeColor="text1"/>
          <w:sz w:val="28"/>
          <w:szCs w:val="28"/>
          <w:lang w:val="nl-NL"/>
        </w:rPr>
        <w:t>% so với tháng trước và số lượt điều trị nội trú 6.</w:t>
      </w:r>
      <w:r w:rsidR="00986928" w:rsidRPr="00B05E97">
        <w:rPr>
          <w:rFonts w:ascii="Times New Roman" w:eastAsia="SimSun" w:hAnsi="Times New Roman" w:cs="Times New Roman"/>
          <w:iCs/>
          <w:color w:val="000000" w:themeColor="text1"/>
          <w:sz w:val="28"/>
          <w:szCs w:val="28"/>
          <w:lang w:val="nl-NL"/>
        </w:rPr>
        <w:t>103</w:t>
      </w:r>
      <w:r w:rsidRPr="00B05E97">
        <w:rPr>
          <w:rFonts w:ascii="Times New Roman" w:eastAsia="SimSun" w:hAnsi="Times New Roman" w:cs="Times New Roman"/>
          <w:iCs/>
          <w:color w:val="000000" w:themeColor="text1"/>
          <w:sz w:val="28"/>
          <w:szCs w:val="28"/>
          <w:lang w:val="nl-NL"/>
        </w:rPr>
        <w:t xml:space="preserve"> lượt người, giảm 1</w:t>
      </w:r>
      <w:r w:rsidR="00986928" w:rsidRPr="00B05E97">
        <w:rPr>
          <w:rFonts w:ascii="Times New Roman" w:eastAsia="SimSun" w:hAnsi="Times New Roman" w:cs="Times New Roman"/>
          <w:iCs/>
          <w:color w:val="000000" w:themeColor="text1"/>
          <w:sz w:val="28"/>
          <w:szCs w:val="28"/>
          <w:lang w:val="nl-NL"/>
        </w:rPr>
        <w:t>0</w:t>
      </w:r>
      <w:r w:rsidR="00B55E5C" w:rsidRPr="00B05E97">
        <w:rPr>
          <w:rFonts w:ascii="Times New Roman" w:eastAsia="SimSun" w:hAnsi="Times New Roman" w:cs="Times New Roman"/>
          <w:iCs/>
          <w:color w:val="000000" w:themeColor="text1"/>
          <w:sz w:val="28"/>
          <w:szCs w:val="28"/>
          <w:lang w:val="nl-NL"/>
        </w:rPr>
        <w:t>,</w:t>
      </w:r>
      <w:r w:rsidR="00986928" w:rsidRPr="00B05E97">
        <w:rPr>
          <w:rFonts w:ascii="Times New Roman" w:eastAsia="SimSun" w:hAnsi="Times New Roman" w:cs="Times New Roman"/>
          <w:iCs/>
          <w:color w:val="000000" w:themeColor="text1"/>
          <w:sz w:val="28"/>
          <w:szCs w:val="28"/>
          <w:lang w:val="nl-NL"/>
        </w:rPr>
        <w:t>6</w:t>
      </w:r>
      <w:r w:rsidRPr="00B05E97">
        <w:rPr>
          <w:rFonts w:ascii="Times New Roman" w:eastAsia="SimSun" w:hAnsi="Times New Roman" w:cs="Times New Roman"/>
          <w:iCs/>
          <w:color w:val="000000" w:themeColor="text1"/>
          <w:sz w:val="28"/>
          <w:szCs w:val="28"/>
          <w:lang w:val="nl-NL"/>
        </w:rPr>
        <w:t xml:space="preserve">% so với tháng trước; công suất sử dụng giường bệnh kế hoạch bình quân của các bệnh viện tuyến tỉnh, huyện và phòng khám đa khoa khu vực đạt </w:t>
      </w:r>
      <w:r w:rsidR="00986928" w:rsidRPr="00B05E97">
        <w:rPr>
          <w:rFonts w:ascii="Times New Roman" w:eastAsia="SimSun" w:hAnsi="Times New Roman" w:cs="Times New Roman"/>
          <w:iCs/>
          <w:color w:val="000000" w:themeColor="text1"/>
          <w:sz w:val="28"/>
          <w:szCs w:val="28"/>
          <w:lang w:val="nl-NL"/>
        </w:rPr>
        <w:t>48,3%</w:t>
      </w:r>
      <w:r w:rsidRPr="00B05E97">
        <w:rPr>
          <w:rFonts w:ascii="Times New Roman" w:eastAsia="SimSun" w:hAnsi="Times New Roman" w:cs="Times New Roman"/>
          <w:iCs/>
          <w:color w:val="000000" w:themeColor="text1"/>
          <w:sz w:val="28"/>
          <w:szCs w:val="28"/>
          <w:lang w:val="nl-NL"/>
        </w:rPr>
        <w:t xml:space="preserve"> </w:t>
      </w:r>
      <w:r w:rsidRPr="00B05E97">
        <w:rPr>
          <w:rFonts w:ascii="Times New Roman" w:eastAsia="SimSun" w:hAnsi="Times New Roman" w:cs="Times New Roman"/>
          <w:i/>
          <w:iCs/>
          <w:color w:val="000000" w:themeColor="text1"/>
          <w:sz w:val="28"/>
          <w:szCs w:val="28"/>
          <w:lang w:val="nl-NL"/>
        </w:rPr>
        <w:t xml:space="preserve">(tháng trước </w:t>
      </w:r>
      <w:r w:rsidR="00986928" w:rsidRPr="00B05E97">
        <w:rPr>
          <w:rFonts w:ascii="Times New Roman" w:eastAsia="SimSun" w:hAnsi="Times New Roman" w:cs="Times New Roman"/>
          <w:i/>
          <w:iCs/>
          <w:color w:val="000000" w:themeColor="text1"/>
          <w:sz w:val="28"/>
          <w:szCs w:val="28"/>
          <w:lang w:val="nl-NL"/>
        </w:rPr>
        <w:t>58,9</w:t>
      </w:r>
      <w:r w:rsidRPr="00B05E97">
        <w:rPr>
          <w:rFonts w:ascii="Times New Roman" w:eastAsia="SimSun" w:hAnsi="Times New Roman" w:cs="Times New Roman"/>
          <w:i/>
          <w:iCs/>
          <w:color w:val="000000" w:themeColor="text1"/>
          <w:sz w:val="28"/>
          <w:szCs w:val="28"/>
          <w:lang w:val="nl-NL"/>
        </w:rPr>
        <w:t>%)</w:t>
      </w:r>
      <w:r w:rsidRPr="00B05E97">
        <w:rPr>
          <w:rFonts w:ascii="Times New Roman" w:eastAsia="SimSun" w:hAnsi="Times New Roman" w:cs="Times New Roman"/>
          <w:iCs/>
          <w:color w:val="000000" w:themeColor="text1"/>
          <w:sz w:val="28"/>
          <w:szCs w:val="28"/>
          <w:lang w:val="nl-NL"/>
        </w:rPr>
        <w:t>.</w:t>
      </w:r>
    </w:p>
    <w:p w:rsidR="00A352A3" w:rsidRPr="00B05E97" w:rsidRDefault="00FD46AE" w:rsidP="00793A4C">
      <w:pPr>
        <w:spacing w:after="120" w:line="240" w:lineRule="auto"/>
        <w:ind w:firstLine="709"/>
        <w:jc w:val="both"/>
        <w:rPr>
          <w:rFonts w:ascii="Times New Roman" w:hAnsi="Times New Roman" w:cs="Times New Roman"/>
          <w:color w:val="000000" w:themeColor="text1"/>
          <w:sz w:val="28"/>
          <w:szCs w:val="28"/>
        </w:rPr>
      </w:pPr>
      <w:r w:rsidRPr="00B05E97">
        <w:rPr>
          <w:rFonts w:ascii="Times New Roman" w:eastAsia="SimSun" w:hAnsi="Times New Roman" w:cs="Times New Roman"/>
          <w:b/>
          <w:color w:val="000000" w:themeColor="text1"/>
          <w:sz w:val="28"/>
          <w:szCs w:val="28"/>
          <w:lang w:val="it-IT"/>
        </w:rPr>
        <w:t>4. Dân số, kế hoạch hóa gia đình:</w:t>
      </w:r>
      <w:r w:rsidRPr="00B05E97">
        <w:rPr>
          <w:rFonts w:ascii="Times New Roman" w:eastAsia="Times New Roman" w:hAnsi="Times New Roman" w:cs="Times New Roman"/>
          <w:color w:val="000000" w:themeColor="text1"/>
          <w:sz w:val="28"/>
          <w:szCs w:val="28"/>
          <w:lang w:val="vi-VN"/>
        </w:rPr>
        <w:t xml:space="preserve"> </w:t>
      </w:r>
      <w:r w:rsidR="00A352A3" w:rsidRPr="00B05E97">
        <w:rPr>
          <w:rFonts w:ascii="Times New Roman" w:eastAsia="Times New Roman" w:hAnsi="Times New Roman" w:cs="Times New Roman"/>
          <w:color w:val="000000" w:themeColor="text1"/>
          <w:sz w:val="28"/>
          <w:szCs w:val="28"/>
        </w:rPr>
        <w:t>Báo cáo</w:t>
      </w:r>
      <w:r w:rsidR="00A352A3" w:rsidRPr="00B05E97">
        <w:rPr>
          <w:rFonts w:ascii="Times New Roman" w:hAnsi="Times New Roman" w:cs="Times New Roman"/>
          <w:bCs/>
          <w:color w:val="000000" w:themeColor="text1"/>
          <w:sz w:val="28"/>
          <w:szCs w:val="28"/>
        </w:rPr>
        <w:t xml:space="preserve"> đánh giá kết quả triển khai các hoạt động hưởng ứng Tháng hành động Quốc gia về Dân số và Ngày Dân số Việt Nam năm 2024; </w:t>
      </w:r>
      <w:r w:rsidR="00A352A3" w:rsidRPr="00B05E97">
        <w:rPr>
          <w:rFonts w:ascii="Times New Roman" w:hAnsi="Times New Roman" w:cs="Times New Roman"/>
          <w:color w:val="000000" w:themeColor="text1"/>
          <w:sz w:val="28"/>
          <w:szCs w:val="28"/>
          <w:lang w:val="vi-VN"/>
        </w:rPr>
        <w:t>k</w:t>
      </w:r>
      <w:r w:rsidR="00A352A3" w:rsidRPr="00B05E97">
        <w:rPr>
          <w:rFonts w:ascii="Times New Roman" w:hAnsi="Times New Roman" w:cs="Times New Roman"/>
          <w:color w:val="000000" w:themeColor="text1"/>
          <w:sz w:val="28"/>
          <w:szCs w:val="28"/>
        </w:rPr>
        <w:t xml:space="preserve">ết quả </w:t>
      </w:r>
      <w:r w:rsidR="00A352A3" w:rsidRPr="00B05E97">
        <w:rPr>
          <w:rFonts w:ascii="Times New Roman" w:hAnsi="Times New Roman" w:cs="Times New Roman"/>
          <w:color w:val="000000" w:themeColor="text1"/>
          <w:sz w:val="28"/>
          <w:szCs w:val="28"/>
          <w:lang w:val="vi-VN"/>
        </w:rPr>
        <w:t>thực hiện kế hoạch phối hợp giữa Sở Y tế và Hội LHPN tỉnh Kon Tum trong công tác truyền thông vận động về DS-KHHGĐ; Dân số và phát triển năm 2024</w:t>
      </w:r>
      <w:r w:rsidR="00A352A3" w:rsidRPr="00B05E97">
        <w:rPr>
          <w:rFonts w:ascii="Times New Roman" w:hAnsi="Times New Roman" w:cs="Times New Roman"/>
          <w:color w:val="000000" w:themeColor="text1"/>
          <w:sz w:val="28"/>
          <w:szCs w:val="28"/>
        </w:rPr>
        <w:t xml:space="preserve">. </w:t>
      </w:r>
      <w:r w:rsidR="00A352A3" w:rsidRPr="00B05E97">
        <w:rPr>
          <w:rFonts w:ascii="Times New Roman" w:hAnsi="Times New Roman" w:cs="Times New Roman"/>
          <w:color w:val="000000" w:themeColor="text1"/>
          <w:sz w:val="28"/>
          <w:szCs w:val="28"/>
          <w:lang w:val="vi-VN"/>
        </w:rPr>
        <w:t>Trong</w:t>
      </w:r>
      <w:r w:rsidR="00A352A3" w:rsidRPr="00B05E97">
        <w:rPr>
          <w:rFonts w:ascii="Times New Roman" w:hAnsi="Times New Roman" w:cs="Times New Roman"/>
          <w:color w:val="000000" w:themeColor="text1"/>
          <w:sz w:val="28"/>
          <w:szCs w:val="28"/>
        </w:rPr>
        <w:t xml:space="preserve"> tháng truyền thông nhóm 276 lần/3.160 lượt người; truyền thông tư vấn tại hộ gia đình 426 hộ/983 người; sinh hoạt câu lạc bộ 43 lần.</w:t>
      </w:r>
    </w:p>
    <w:p w:rsidR="00FD46AE" w:rsidRPr="00B05E97" w:rsidRDefault="00FD46AE" w:rsidP="00793A4C">
      <w:pPr>
        <w:spacing w:after="120" w:line="240" w:lineRule="auto"/>
        <w:ind w:firstLine="709"/>
        <w:jc w:val="both"/>
        <w:rPr>
          <w:rFonts w:ascii="Times New Roman" w:eastAsia="SimSun" w:hAnsi="Times New Roman" w:cs="Times New Roman"/>
          <w:color w:val="000000" w:themeColor="text1"/>
          <w:sz w:val="28"/>
          <w:szCs w:val="28"/>
          <w:lang w:val="vi-VN"/>
        </w:rPr>
      </w:pPr>
      <w:r w:rsidRPr="00B05E97">
        <w:rPr>
          <w:rFonts w:ascii="Times New Roman" w:eastAsia="SimSun" w:hAnsi="Times New Roman" w:cs="Times New Roman"/>
          <w:b/>
          <w:color w:val="000000" w:themeColor="text1"/>
          <w:sz w:val="28"/>
          <w:szCs w:val="28"/>
          <w:lang w:val="vi-VN"/>
        </w:rPr>
        <w:t xml:space="preserve">5. Công tác giám định: </w:t>
      </w:r>
      <w:r w:rsidRPr="00B05E97">
        <w:rPr>
          <w:rFonts w:ascii="Times New Roman" w:eastAsia="SimSun" w:hAnsi="Times New Roman" w:cs="Times New Roman"/>
          <w:color w:val="000000" w:themeColor="text1"/>
          <w:sz w:val="28"/>
          <w:szCs w:val="28"/>
          <w:lang w:val="vi-VN"/>
        </w:rPr>
        <w:t xml:space="preserve">Khám giám định pháp y theo trưng cầu: </w:t>
      </w:r>
      <w:r w:rsidR="00A352A3" w:rsidRPr="00B05E97">
        <w:rPr>
          <w:rFonts w:ascii="Times New Roman" w:eastAsia="SimSun" w:hAnsi="Times New Roman" w:cs="Times New Roman"/>
          <w:color w:val="000000" w:themeColor="text1"/>
          <w:sz w:val="28"/>
          <w:szCs w:val="28"/>
        </w:rPr>
        <w:t>33</w:t>
      </w:r>
      <w:r w:rsidRPr="00B05E97">
        <w:rPr>
          <w:rFonts w:ascii="Times New Roman" w:eastAsia="SimSun" w:hAnsi="Times New Roman" w:cs="Times New Roman"/>
          <w:color w:val="000000" w:themeColor="text1"/>
          <w:sz w:val="28"/>
          <w:szCs w:val="28"/>
          <w:lang w:val="vi-VN"/>
        </w:rPr>
        <w:t xml:space="preserve"> ca</w:t>
      </w:r>
      <w:r w:rsidRPr="00B05E97">
        <w:rPr>
          <w:rFonts w:ascii="Times New Roman" w:eastAsia="SimSun" w:hAnsi="Times New Roman" w:cs="Times New Roman"/>
          <w:i/>
          <w:color w:val="000000" w:themeColor="text1"/>
          <w:sz w:val="28"/>
          <w:szCs w:val="28"/>
          <w:lang w:val="vi-VN"/>
        </w:rPr>
        <w:t>,</w:t>
      </w:r>
      <w:r w:rsidRPr="00B05E97">
        <w:rPr>
          <w:rFonts w:ascii="Times New Roman" w:eastAsia="SimSun" w:hAnsi="Times New Roman" w:cs="Times New Roman"/>
          <w:color w:val="000000" w:themeColor="text1"/>
          <w:sz w:val="28"/>
          <w:szCs w:val="28"/>
          <w:lang w:val="vi-VN"/>
        </w:rPr>
        <w:t xml:space="preserve"> trong đó:</w:t>
      </w:r>
      <w:r w:rsidR="00A352A3" w:rsidRPr="00B05E97">
        <w:rPr>
          <w:rFonts w:ascii="Times New Roman" w:eastAsia="SimSun" w:hAnsi="Times New Roman" w:cs="Times New Roman"/>
          <w:color w:val="000000" w:themeColor="text1"/>
          <w:sz w:val="28"/>
          <w:szCs w:val="28"/>
        </w:rPr>
        <w:t xml:space="preserve"> 14</w:t>
      </w:r>
      <w:r w:rsidRPr="00B05E97">
        <w:rPr>
          <w:rFonts w:ascii="Times New Roman" w:eastAsia="SimSun" w:hAnsi="Times New Roman" w:cs="Times New Roman"/>
          <w:color w:val="000000" w:themeColor="text1"/>
          <w:sz w:val="28"/>
          <w:szCs w:val="28"/>
          <w:lang w:val="vi-VN"/>
        </w:rPr>
        <w:t xml:space="preserve"> ca giám định tử thi, 1</w:t>
      </w:r>
      <w:r w:rsidR="00A352A3" w:rsidRPr="00B05E97">
        <w:rPr>
          <w:rFonts w:ascii="Times New Roman" w:eastAsia="SimSun" w:hAnsi="Times New Roman" w:cs="Times New Roman"/>
          <w:color w:val="000000" w:themeColor="text1"/>
          <w:sz w:val="28"/>
          <w:szCs w:val="28"/>
        </w:rPr>
        <w:t>4</w:t>
      </w:r>
      <w:r w:rsidRPr="00B05E97">
        <w:rPr>
          <w:rFonts w:ascii="Times New Roman" w:eastAsia="SimSun" w:hAnsi="Times New Roman" w:cs="Times New Roman"/>
          <w:color w:val="000000" w:themeColor="text1"/>
          <w:sz w:val="28"/>
          <w:szCs w:val="28"/>
          <w:lang w:val="vi-VN"/>
        </w:rPr>
        <w:t xml:space="preserve"> ca giám định thương tích</w:t>
      </w:r>
      <w:r w:rsidRPr="00B05E97">
        <w:rPr>
          <w:rFonts w:ascii="Times New Roman" w:eastAsia="SimSun" w:hAnsi="Times New Roman" w:cs="Times New Roman"/>
          <w:color w:val="000000" w:themeColor="text1"/>
          <w:sz w:val="28"/>
          <w:szCs w:val="28"/>
        </w:rPr>
        <w:t>, 0</w:t>
      </w:r>
      <w:r w:rsidR="00A352A3" w:rsidRPr="00B05E97">
        <w:rPr>
          <w:rFonts w:ascii="Times New Roman" w:eastAsia="SimSun" w:hAnsi="Times New Roman" w:cs="Times New Roman"/>
          <w:color w:val="000000" w:themeColor="text1"/>
          <w:sz w:val="28"/>
          <w:szCs w:val="28"/>
        </w:rPr>
        <w:t>5</w:t>
      </w:r>
      <w:r w:rsidRPr="00B05E97">
        <w:rPr>
          <w:rFonts w:ascii="Times New Roman" w:eastAsia="SimSun" w:hAnsi="Times New Roman" w:cs="Times New Roman"/>
          <w:color w:val="000000" w:themeColor="text1"/>
          <w:sz w:val="28"/>
          <w:szCs w:val="28"/>
        </w:rPr>
        <w:t xml:space="preserve"> ca xâm hại tình dục</w:t>
      </w:r>
      <w:r w:rsidRPr="00B05E97">
        <w:rPr>
          <w:rFonts w:ascii="Times New Roman" w:eastAsia="SimSun" w:hAnsi="Times New Roman" w:cs="Times New Roman"/>
          <w:color w:val="000000" w:themeColor="text1"/>
          <w:sz w:val="28"/>
          <w:szCs w:val="28"/>
          <w:lang w:val="vi-VN"/>
        </w:rPr>
        <w:t>. Khám giám đị</w:t>
      </w:r>
      <w:r w:rsidR="00A352A3" w:rsidRPr="00B05E97">
        <w:rPr>
          <w:rFonts w:ascii="Times New Roman" w:eastAsia="SimSun" w:hAnsi="Times New Roman" w:cs="Times New Roman"/>
          <w:color w:val="000000" w:themeColor="text1"/>
          <w:sz w:val="28"/>
          <w:szCs w:val="28"/>
          <w:lang w:val="vi-VN"/>
        </w:rPr>
        <w:t>nh y khoa: 10</w:t>
      </w:r>
      <w:r w:rsidRPr="00B05E97">
        <w:rPr>
          <w:rFonts w:ascii="Times New Roman" w:eastAsia="SimSun" w:hAnsi="Times New Roman" w:cs="Times New Roman"/>
          <w:color w:val="000000" w:themeColor="text1"/>
          <w:sz w:val="28"/>
          <w:szCs w:val="28"/>
          <w:lang w:val="vi-VN"/>
        </w:rPr>
        <w:t xml:space="preserve"> trường hợp </w:t>
      </w:r>
      <w:r w:rsidRPr="00B05E97">
        <w:rPr>
          <w:rFonts w:ascii="Times New Roman" w:eastAsia="SimSun" w:hAnsi="Times New Roman" w:cs="Times New Roman"/>
          <w:i/>
          <w:color w:val="000000" w:themeColor="text1"/>
          <w:sz w:val="28"/>
          <w:szCs w:val="28"/>
          <w:lang w:val="vi-VN"/>
        </w:rPr>
        <w:t xml:space="preserve">(hưu trước tuổi </w:t>
      </w:r>
      <w:r w:rsidR="00A352A3" w:rsidRPr="00B05E97">
        <w:rPr>
          <w:rFonts w:ascii="Times New Roman" w:eastAsia="SimSun" w:hAnsi="Times New Roman" w:cs="Times New Roman"/>
          <w:i/>
          <w:color w:val="000000" w:themeColor="text1"/>
          <w:sz w:val="28"/>
          <w:szCs w:val="28"/>
        </w:rPr>
        <w:t>9</w:t>
      </w:r>
      <w:r w:rsidRPr="00B05E97">
        <w:rPr>
          <w:rFonts w:ascii="Times New Roman" w:eastAsia="SimSun" w:hAnsi="Times New Roman" w:cs="Times New Roman"/>
          <w:i/>
          <w:color w:val="000000" w:themeColor="text1"/>
          <w:sz w:val="28"/>
          <w:szCs w:val="28"/>
        </w:rPr>
        <w:t xml:space="preserve">, </w:t>
      </w:r>
      <w:r w:rsidRPr="00B05E97">
        <w:rPr>
          <w:rFonts w:ascii="Times New Roman" w:eastAsia="SimSun" w:hAnsi="Times New Roman" w:cs="Times New Roman"/>
          <w:i/>
          <w:color w:val="000000" w:themeColor="text1"/>
          <w:sz w:val="28"/>
          <w:szCs w:val="28"/>
          <w:lang w:val="vi-VN"/>
        </w:rPr>
        <w:t xml:space="preserve">khác </w:t>
      </w:r>
      <w:r w:rsidR="00A352A3" w:rsidRPr="00B05E97">
        <w:rPr>
          <w:rFonts w:ascii="Times New Roman" w:eastAsia="SimSun" w:hAnsi="Times New Roman" w:cs="Times New Roman"/>
          <w:i/>
          <w:color w:val="000000" w:themeColor="text1"/>
          <w:sz w:val="28"/>
          <w:szCs w:val="28"/>
        </w:rPr>
        <w:t>1</w:t>
      </w:r>
      <w:r w:rsidRPr="00B05E97">
        <w:rPr>
          <w:rFonts w:ascii="Times New Roman" w:eastAsia="SimSun" w:hAnsi="Times New Roman" w:cs="Times New Roman"/>
          <w:i/>
          <w:color w:val="000000" w:themeColor="text1"/>
          <w:sz w:val="28"/>
          <w:szCs w:val="28"/>
          <w:lang w:val="vi-VN"/>
        </w:rPr>
        <w:t>)</w:t>
      </w:r>
      <w:r w:rsidRPr="00B05E97">
        <w:rPr>
          <w:rFonts w:ascii="Times New Roman" w:eastAsia="SimSun" w:hAnsi="Times New Roman" w:cs="Times New Roman"/>
          <w:color w:val="000000" w:themeColor="text1"/>
          <w:sz w:val="28"/>
          <w:szCs w:val="28"/>
          <w:lang w:val="vi-VN"/>
        </w:rPr>
        <w:t>.</w:t>
      </w:r>
    </w:p>
    <w:p w:rsidR="00712111" w:rsidRPr="00B05E97" w:rsidRDefault="00C336E5" w:rsidP="00DA59DC">
      <w:pPr>
        <w:spacing w:after="120" w:line="240" w:lineRule="auto"/>
        <w:ind w:firstLine="709"/>
        <w:jc w:val="both"/>
        <w:rPr>
          <w:rFonts w:ascii="Times New Roman" w:hAnsi="Times New Roman" w:cs="Times New Roman"/>
          <w:color w:val="000000" w:themeColor="text1"/>
          <w:sz w:val="28"/>
          <w:szCs w:val="28"/>
          <w:lang w:val="it-IT"/>
        </w:rPr>
      </w:pPr>
      <w:r w:rsidRPr="00B05E97">
        <w:rPr>
          <w:rFonts w:ascii="Times New Roman" w:hAnsi="Times New Roman" w:cs="Times New Roman"/>
          <w:b/>
          <w:color w:val="000000" w:themeColor="text1"/>
          <w:sz w:val="28"/>
          <w:szCs w:val="28"/>
          <w:lang w:val="it-IT"/>
        </w:rPr>
        <w:t>6</w:t>
      </w:r>
      <w:r w:rsidR="00FD46AE" w:rsidRPr="00B05E97">
        <w:rPr>
          <w:rFonts w:ascii="Times New Roman" w:hAnsi="Times New Roman" w:cs="Times New Roman"/>
          <w:b/>
          <w:color w:val="000000" w:themeColor="text1"/>
          <w:sz w:val="28"/>
          <w:szCs w:val="28"/>
          <w:lang w:val="it-IT"/>
        </w:rPr>
        <w:t>.</w:t>
      </w:r>
      <w:r w:rsidR="00FD46AE" w:rsidRPr="00B05E97">
        <w:rPr>
          <w:rFonts w:ascii="Times New Roman" w:hAnsi="Times New Roman" w:cs="Times New Roman"/>
          <w:color w:val="000000" w:themeColor="text1"/>
          <w:sz w:val="28"/>
          <w:szCs w:val="28"/>
          <w:lang w:val="it-IT"/>
        </w:rPr>
        <w:t xml:space="preserve"> Các nhiệm vụ trọng tâm khác</w:t>
      </w:r>
    </w:p>
    <w:p w:rsidR="00712111" w:rsidRPr="00B05E97" w:rsidRDefault="00712111" w:rsidP="00DA59DC">
      <w:pPr>
        <w:spacing w:after="120" w:line="240" w:lineRule="auto"/>
        <w:ind w:firstLine="709"/>
        <w:jc w:val="both"/>
        <w:rPr>
          <w:rStyle w:val="fontstyle01"/>
          <w:color w:val="000000" w:themeColor="text1"/>
          <w:lang w:val="nl-NL"/>
        </w:rPr>
      </w:pPr>
      <w:r w:rsidRPr="00B05E97">
        <w:rPr>
          <w:rFonts w:ascii="Times New Roman" w:hAnsi="Times New Roman" w:cs="Times New Roman"/>
          <w:color w:val="000000" w:themeColor="text1"/>
          <w:sz w:val="28"/>
          <w:szCs w:val="28"/>
          <w:lang w:val="nl-NL"/>
        </w:rPr>
        <w:lastRenderedPageBreak/>
        <w:t>- T</w:t>
      </w:r>
      <w:r w:rsidRPr="00B05E97">
        <w:rPr>
          <w:rFonts w:ascii="Times New Roman" w:hAnsi="Times New Roman" w:cs="Times New Roman"/>
          <w:color w:val="000000" w:themeColor="text1"/>
          <w:sz w:val="28"/>
          <w:szCs w:val="28"/>
          <w:lang w:val="sv-SE"/>
        </w:rPr>
        <w:t xml:space="preserve">iếp tục </w:t>
      </w:r>
      <w:r w:rsidRPr="00B05E97">
        <w:rPr>
          <w:rFonts w:ascii="Times New Roman" w:hAnsi="Times New Roman" w:cs="Times New Roman"/>
          <w:color w:val="000000" w:themeColor="text1"/>
          <w:sz w:val="28"/>
          <w:szCs w:val="28"/>
          <w:shd w:val="clear" w:color="auto" w:fill="FFFFFF"/>
          <w:lang w:val="nl-NL"/>
        </w:rPr>
        <w:t xml:space="preserve">thực hiện </w:t>
      </w:r>
      <w:r w:rsidRPr="00B05E97">
        <w:rPr>
          <w:rFonts w:ascii="Times New Roman" w:hAnsi="Times New Roman" w:cs="Times New Roman"/>
          <w:color w:val="000000" w:themeColor="text1"/>
          <w:sz w:val="28"/>
          <w:szCs w:val="28"/>
          <w:lang w:val="nl-NL"/>
        </w:rPr>
        <w:t>tốt công tác kiểm soát dịch, đặc biệt là dịch sốt xuất huyết, tăng cường công tác khám chữa bệnh;</w:t>
      </w:r>
      <w:r w:rsidRPr="00B05E97">
        <w:rPr>
          <w:rStyle w:val="fontstyle01"/>
          <w:color w:val="000000" w:themeColor="text1"/>
          <w:lang w:val="nl-NL"/>
        </w:rPr>
        <w:t xml:space="preserve"> bảo đảm thuốc, vật tư y tế phục vụ công tác phòng bệnh, chữa bệnh;</w:t>
      </w:r>
      <w:r w:rsidRPr="00B05E97">
        <w:rPr>
          <w:rFonts w:ascii="Times New Roman" w:hAnsi="Times New Roman" w:cs="Times New Roman"/>
          <w:color w:val="000000" w:themeColor="text1"/>
          <w:sz w:val="28"/>
          <w:szCs w:val="28"/>
          <w:lang w:val="nl-NL"/>
        </w:rPr>
        <w:t xml:space="preserve"> đảm bảo an ninh, trật tự, phòng chống cháy nổ, an toàn thực phẩm</w:t>
      </w:r>
      <w:r w:rsidRPr="00B05E97">
        <w:rPr>
          <w:rStyle w:val="fontstyle01"/>
          <w:color w:val="000000" w:themeColor="text1"/>
          <w:lang w:val="nl-NL"/>
        </w:rPr>
        <w:t>, phòng chống ngộ độc thực phẩm trước, trong và sau Tết Nguyên đán Ất Tỵ năm 2025.</w:t>
      </w:r>
    </w:p>
    <w:p w:rsidR="00712111" w:rsidRPr="00B05E97" w:rsidRDefault="00712111" w:rsidP="00DA59DC">
      <w:pPr>
        <w:spacing w:after="120" w:line="240" w:lineRule="auto"/>
        <w:ind w:firstLine="709"/>
        <w:jc w:val="both"/>
        <w:rPr>
          <w:rFonts w:ascii="Times New Roman" w:hAnsi="Times New Roman" w:cs="Times New Roman"/>
          <w:color w:val="000000" w:themeColor="text1"/>
          <w:sz w:val="28"/>
          <w:szCs w:val="28"/>
          <w:lang w:val="nl-NL"/>
        </w:rPr>
      </w:pPr>
      <w:r w:rsidRPr="00B05E97">
        <w:rPr>
          <w:rStyle w:val="fontstyle01"/>
          <w:color w:val="000000" w:themeColor="text1"/>
          <w:lang w:val="nl-NL"/>
        </w:rPr>
        <w:t xml:space="preserve">- Thăm, chúc Tết Nguyên đán Ất Tỵ năm 2025 gia đình và cá nhân các đồng chí Lãnh đạo Sở Y tế đã nghỉ hưu; các bệnh viện trực thuộc Sở Y tế, Bệnh viện Vạn Gia An; </w:t>
      </w:r>
      <w:r w:rsidRPr="00B05E97">
        <w:rPr>
          <w:rFonts w:ascii="Times New Roman" w:hAnsi="Times New Roman" w:cs="Times New Roman"/>
          <w:color w:val="000000" w:themeColor="text1"/>
          <w:sz w:val="28"/>
          <w:szCs w:val="28"/>
          <w:lang w:val="nl-NL"/>
        </w:rPr>
        <w:t>thăm, làm việc, tặng quà cho hộ nghèo và chúc Tết tại thôn Sa Múc, xã Ngọc Linh, huyện Đăk Glei theo chỉ đạo của Tỉnh ủy, Ủy ban nhân dân tỉnh.</w:t>
      </w:r>
    </w:p>
    <w:p w:rsidR="00712111" w:rsidRPr="00B05E97" w:rsidRDefault="00712111" w:rsidP="00DA59DC">
      <w:pPr>
        <w:spacing w:after="120" w:line="240" w:lineRule="auto"/>
        <w:ind w:firstLine="709"/>
        <w:jc w:val="both"/>
        <w:rPr>
          <w:rStyle w:val="fontstyle01"/>
          <w:color w:val="000000" w:themeColor="text1"/>
          <w:lang w:val="nl-NL"/>
        </w:rPr>
      </w:pPr>
      <w:r w:rsidRPr="00B05E97">
        <w:rPr>
          <w:rFonts w:ascii="Times New Roman" w:hAnsi="Times New Roman" w:cs="Times New Roman"/>
          <w:color w:val="000000" w:themeColor="text1"/>
          <w:sz w:val="28"/>
          <w:szCs w:val="28"/>
          <w:lang w:val="sv-SE"/>
        </w:rPr>
        <w:t>- T</w:t>
      </w:r>
      <w:r w:rsidRPr="00B05E97">
        <w:rPr>
          <w:rStyle w:val="fontstyle01"/>
          <w:color w:val="000000" w:themeColor="text1"/>
          <w:lang w:val="nl-NL"/>
        </w:rPr>
        <w:t>iếp tục xây dựng kế hoạch lựa chọn nhà thầu các gói thầu mua thuốc tập trung cấp địa phương giai đoạn 2025-2026 trên địa bàn tỉnh Kon Tum.</w:t>
      </w:r>
    </w:p>
    <w:p w:rsidR="00BD350B" w:rsidRPr="00B05E97" w:rsidRDefault="00712111" w:rsidP="00DA59DC">
      <w:pPr>
        <w:spacing w:after="120" w:line="240" w:lineRule="auto"/>
        <w:ind w:firstLine="709"/>
        <w:jc w:val="both"/>
        <w:rPr>
          <w:rFonts w:ascii="Times New Roman" w:hAnsi="Times New Roman" w:cs="Times New Roman"/>
          <w:color w:val="000000" w:themeColor="text1"/>
          <w:spacing w:val="3"/>
          <w:sz w:val="28"/>
          <w:szCs w:val="28"/>
          <w:shd w:val="clear" w:color="auto" w:fill="FFFFFF"/>
          <w:lang w:val="de-DE"/>
        </w:rPr>
      </w:pPr>
      <w:r w:rsidRPr="00B05E97">
        <w:rPr>
          <w:rFonts w:ascii="Times New Roman" w:hAnsi="Times New Roman" w:cs="Times New Roman"/>
          <w:color w:val="000000" w:themeColor="text1"/>
          <w:sz w:val="28"/>
          <w:szCs w:val="28"/>
          <w:lang w:val="sv-SE"/>
        </w:rPr>
        <w:t>- T</w:t>
      </w:r>
      <w:r w:rsidRPr="00B05E97">
        <w:rPr>
          <w:rFonts w:ascii="Times New Roman" w:hAnsi="Times New Roman" w:cs="Times New Roman"/>
          <w:color w:val="000000" w:themeColor="text1"/>
          <w:spacing w:val="3"/>
          <w:sz w:val="28"/>
          <w:szCs w:val="28"/>
          <w:shd w:val="clear" w:color="auto" w:fill="FFFFFF"/>
          <w:lang w:val="de-DE"/>
        </w:rPr>
        <w:t>ổng kết đánh giá kết quả triển khai các hoạt động y tế năm 2024 và phương hướng, nhiệm vụ năm 2025; xây dựng Chương trình công tác trọng tâm năm 2025.</w:t>
      </w:r>
    </w:p>
    <w:p w:rsidR="00BD350B" w:rsidRPr="00B05E97" w:rsidRDefault="00712111" w:rsidP="00DA59DC">
      <w:pPr>
        <w:spacing w:after="120" w:line="240" w:lineRule="auto"/>
        <w:ind w:firstLine="709"/>
        <w:jc w:val="both"/>
        <w:rPr>
          <w:rFonts w:ascii="Times New Roman" w:hAnsi="Times New Roman" w:cs="Times New Roman"/>
          <w:bCs/>
          <w:color w:val="000000" w:themeColor="text1"/>
          <w:sz w:val="28"/>
          <w:szCs w:val="28"/>
          <w:lang w:val="nl-NL"/>
        </w:rPr>
      </w:pPr>
      <w:r w:rsidRPr="00B05E97">
        <w:rPr>
          <w:rFonts w:ascii="Times New Roman" w:hAnsi="Times New Roman" w:cs="Times New Roman"/>
          <w:i/>
          <w:color w:val="000000" w:themeColor="text1"/>
          <w:sz w:val="28"/>
          <w:szCs w:val="28"/>
          <w:lang w:val="sv-SE"/>
        </w:rPr>
        <w:t xml:space="preserve">- </w:t>
      </w:r>
      <w:r w:rsidR="00BD350B" w:rsidRPr="00B05E97">
        <w:rPr>
          <w:rFonts w:ascii="Times New Roman" w:hAnsi="Times New Roman" w:cs="Times New Roman"/>
          <w:color w:val="000000" w:themeColor="text1"/>
          <w:sz w:val="28"/>
          <w:szCs w:val="28"/>
          <w:lang w:val="sv-SE"/>
        </w:rPr>
        <w:t>T</w:t>
      </w:r>
      <w:r w:rsidRPr="00B05E97">
        <w:rPr>
          <w:rFonts w:ascii="Times New Roman" w:hAnsi="Times New Roman" w:cs="Times New Roman"/>
          <w:color w:val="000000" w:themeColor="text1"/>
          <w:sz w:val="28"/>
          <w:szCs w:val="28"/>
          <w:lang w:val="de-DE"/>
        </w:rPr>
        <w:t>rình Ủy ban nhân dân tỉnh ban hành Quyết định số 12/QĐ-UBND ngày 08/01/2025 v</w:t>
      </w:r>
      <w:r w:rsidRPr="00B05E97">
        <w:rPr>
          <w:rFonts w:ascii="Times New Roman" w:hAnsi="Times New Roman" w:cs="Times New Roman"/>
          <w:bCs/>
          <w:color w:val="000000" w:themeColor="text1"/>
          <w:sz w:val="28"/>
          <w:szCs w:val="28"/>
          <w:lang w:val="de-DE"/>
        </w:rPr>
        <w:t>ề việc xếp hạng các đơn vị sự nghiệp công lập trực thuộc Sở Y tế</w:t>
      </w:r>
      <w:r w:rsidRPr="00B05E97">
        <w:rPr>
          <w:rStyle w:val="FootnoteReference"/>
          <w:rFonts w:ascii="Times New Roman" w:hAnsi="Times New Roman" w:cs="Times New Roman"/>
          <w:bCs/>
          <w:color w:val="000000" w:themeColor="text1"/>
          <w:sz w:val="28"/>
          <w:szCs w:val="28"/>
          <w:lang w:val="de-DE"/>
        </w:rPr>
        <w:footnoteReference w:id="5"/>
      </w:r>
      <w:r w:rsidRPr="00B05E97">
        <w:rPr>
          <w:rFonts w:ascii="Times New Roman" w:hAnsi="Times New Roman" w:cs="Times New Roman"/>
          <w:color w:val="000000" w:themeColor="text1"/>
          <w:sz w:val="28"/>
          <w:szCs w:val="28"/>
          <w:lang w:val="de-DE"/>
        </w:rPr>
        <w:t xml:space="preserve"> theo quy định </w:t>
      </w:r>
      <w:r w:rsidRPr="00B05E97">
        <w:rPr>
          <w:rFonts w:ascii="Times New Roman" w:hAnsi="Times New Roman" w:cs="Times New Roman"/>
          <w:bCs/>
          <w:color w:val="000000" w:themeColor="text1"/>
          <w:spacing w:val="-2"/>
          <w:sz w:val="28"/>
          <w:szCs w:val="28"/>
          <w:lang w:val="nl-NL"/>
        </w:rPr>
        <w:t>của Bộ Y tế</w:t>
      </w:r>
      <w:r w:rsidR="00BD350B" w:rsidRPr="00B05E97">
        <w:rPr>
          <w:rFonts w:ascii="Times New Roman" w:hAnsi="Times New Roman" w:cs="Times New Roman"/>
          <w:bCs/>
          <w:color w:val="000000" w:themeColor="text1"/>
          <w:spacing w:val="-2"/>
          <w:sz w:val="28"/>
          <w:szCs w:val="28"/>
          <w:lang w:val="nl-NL"/>
        </w:rPr>
        <w:t xml:space="preserve">; </w:t>
      </w:r>
      <w:r w:rsidR="00BD350B" w:rsidRPr="00B05E97">
        <w:rPr>
          <w:rFonts w:ascii="Times New Roman" w:hAnsi="Times New Roman" w:cs="Times New Roman"/>
          <w:bCs/>
          <w:color w:val="000000" w:themeColor="text1"/>
          <w:sz w:val="28"/>
          <w:szCs w:val="28"/>
          <w:lang w:val="nl-NL" w:eastAsia="vi-VN"/>
        </w:rPr>
        <w:t>xem xét, b</w:t>
      </w:r>
      <w:r w:rsidR="00BD350B" w:rsidRPr="00B05E97">
        <w:rPr>
          <w:rFonts w:ascii="Times New Roman" w:hAnsi="Times New Roman" w:cs="Times New Roman"/>
          <w:bCs/>
          <w:color w:val="000000" w:themeColor="text1"/>
          <w:sz w:val="28"/>
          <w:szCs w:val="28"/>
          <w:lang w:val="nl-NL"/>
        </w:rPr>
        <w:t>an hành Quyết định quy định giá cụ thể dịch vụ kiểm dịch y tế tại cơ sở y tế công lập trên địa bàn tỉnh Kon Tum.</w:t>
      </w:r>
    </w:p>
    <w:p w:rsidR="00BD350B" w:rsidRPr="00B05E97" w:rsidRDefault="00712111" w:rsidP="00DA59DC">
      <w:pPr>
        <w:spacing w:after="120" w:line="240" w:lineRule="auto"/>
        <w:ind w:firstLine="709"/>
        <w:jc w:val="both"/>
        <w:rPr>
          <w:rFonts w:ascii="Times New Roman" w:hAnsi="Times New Roman" w:cs="Times New Roman"/>
          <w:bCs/>
          <w:color w:val="000000" w:themeColor="text1"/>
          <w:sz w:val="28"/>
          <w:szCs w:val="28"/>
          <w:lang w:val="nl-NL" w:eastAsia="vi-VN"/>
        </w:rPr>
      </w:pPr>
      <w:r w:rsidRPr="00B05E97">
        <w:rPr>
          <w:rFonts w:ascii="Times New Roman" w:hAnsi="Times New Roman" w:cs="Times New Roman"/>
          <w:color w:val="000000" w:themeColor="text1"/>
          <w:sz w:val="28"/>
          <w:szCs w:val="28"/>
          <w:lang w:val="nl-NL"/>
        </w:rPr>
        <w:t>-</w:t>
      </w:r>
      <w:r w:rsidRPr="00B05E97">
        <w:rPr>
          <w:rFonts w:ascii="Times New Roman" w:hAnsi="Times New Roman" w:cs="Times New Roman"/>
          <w:bCs/>
          <w:color w:val="000000" w:themeColor="text1"/>
          <w:sz w:val="28"/>
          <w:szCs w:val="28"/>
          <w:lang w:val="nl-NL" w:eastAsia="vi-VN"/>
        </w:rPr>
        <w:t xml:space="preserve"> </w:t>
      </w:r>
      <w:r w:rsidR="00BD350B" w:rsidRPr="00B05E97">
        <w:rPr>
          <w:rFonts w:ascii="Times New Roman" w:hAnsi="Times New Roman" w:cs="Times New Roman"/>
          <w:bCs/>
          <w:color w:val="000000" w:themeColor="text1"/>
          <w:sz w:val="28"/>
          <w:szCs w:val="28"/>
          <w:lang w:val="nl-NL" w:eastAsia="vi-VN"/>
        </w:rPr>
        <w:t>X</w:t>
      </w:r>
      <w:r w:rsidRPr="00B05E97">
        <w:rPr>
          <w:rFonts w:ascii="Times New Roman" w:hAnsi="Times New Roman" w:cs="Times New Roman"/>
          <w:bCs/>
          <w:color w:val="000000" w:themeColor="text1"/>
          <w:sz w:val="28"/>
          <w:szCs w:val="28"/>
          <w:lang w:val="nl-NL" w:eastAsia="vi-VN"/>
        </w:rPr>
        <w:t xml:space="preserve">ây dựng dự thảo Quyết định của Ủy ban nhân dân tỉnh ban hành Quy chế phối hợp giữa Sở Y tế và Ủy ban nhân dân các huyện, thành phố </w:t>
      </w:r>
      <w:r w:rsidRPr="00B05E97">
        <w:rPr>
          <w:rStyle w:val="fontstyle01"/>
          <w:color w:val="000000" w:themeColor="text1"/>
          <w:lang w:val="nl-NL"/>
        </w:rPr>
        <w:t xml:space="preserve">trong triển khai thực hiện nhiệm vụ về lĩnh vực y tế, theo quy trình, quy định của việc xây dựng, ban hành </w:t>
      </w:r>
      <w:r w:rsidRPr="00B05E97">
        <w:rPr>
          <w:rFonts w:ascii="Times New Roman" w:hAnsi="Times New Roman" w:cs="Times New Roman"/>
          <w:bCs/>
          <w:color w:val="000000" w:themeColor="text1"/>
          <w:sz w:val="28"/>
          <w:szCs w:val="28"/>
          <w:lang w:val="nl-NL" w:eastAsia="vi-VN"/>
        </w:rPr>
        <w:t>văn bản quy phạm pháp luật</w:t>
      </w:r>
      <w:r w:rsidR="00BD350B" w:rsidRPr="00B05E97">
        <w:rPr>
          <w:rFonts w:ascii="Times New Roman" w:hAnsi="Times New Roman" w:cs="Times New Roman"/>
          <w:bCs/>
          <w:color w:val="000000" w:themeColor="text1"/>
          <w:sz w:val="28"/>
          <w:szCs w:val="28"/>
          <w:lang w:val="nl-NL" w:eastAsia="vi-VN"/>
        </w:rPr>
        <w:t>.</w:t>
      </w:r>
    </w:p>
    <w:p w:rsidR="00BD350B" w:rsidRPr="00B05E97" w:rsidRDefault="00712111" w:rsidP="00DA59DC">
      <w:pPr>
        <w:spacing w:after="120" w:line="240" w:lineRule="auto"/>
        <w:ind w:firstLine="709"/>
        <w:jc w:val="both"/>
        <w:rPr>
          <w:rStyle w:val="fontstyle01"/>
          <w:color w:val="000000" w:themeColor="text1"/>
          <w:lang w:val="nl-NL"/>
        </w:rPr>
      </w:pPr>
      <w:r w:rsidRPr="00B05E97">
        <w:rPr>
          <w:rFonts w:ascii="Times New Roman" w:hAnsi="Times New Roman" w:cs="Times New Roman"/>
          <w:bCs/>
          <w:color w:val="000000" w:themeColor="text1"/>
          <w:sz w:val="28"/>
          <w:szCs w:val="28"/>
          <w:lang w:val="nl-NL"/>
        </w:rPr>
        <w:t xml:space="preserve">- </w:t>
      </w:r>
      <w:r w:rsidR="00BD350B" w:rsidRPr="00B05E97">
        <w:rPr>
          <w:rFonts w:ascii="Times New Roman" w:hAnsi="Times New Roman" w:cs="Times New Roman"/>
          <w:bCs/>
          <w:color w:val="000000" w:themeColor="text1"/>
          <w:sz w:val="28"/>
          <w:szCs w:val="28"/>
          <w:lang w:val="nl-NL"/>
        </w:rPr>
        <w:t>P</w:t>
      </w:r>
      <w:r w:rsidRPr="00B05E97">
        <w:rPr>
          <w:rStyle w:val="fontstyle01"/>
          <w:color w:val="000000" w:themeColor="text1"/>
          <w:lang w:val="nl-NL"/>
        </w:rPr>
        <w:t>hối hợp Sở Lao động - Thương binh và Xã hội, Sở Giáo dục và Đào tạo, Sở Tài chính, Ủy ban nhân dân các huyện, thành phố báo cáo, đề xuất Ủy ban nhân dân tỉnh trình cấp thẩm quyền chính sách hỗ trợ sữa cho trẻ em trên địa bàn tỉnh.</w:t>
      </w:r>
    </w:p>
    <w:p w:rsidR="00D03766" w:rsidRPr="00B05E97" w:rsidRDefault="00712111" w:rsidP="00DA59DC">
      <w:pPr>
        <w:spacing w:after="120" w:line="240" w:lineRule="auto"/>
        <w:ind w:firstLine="709"/>
        <w:jc w:val="both"/>
        <w:rPr>
          <w:rFonts w:ascii="Times New Roman" w:hAnsi="Times New Roman" w:cs="Times New Roman"/>
          <w:color w:val="000000" w:themeColor="text1"/>
          <w:sz w:val="28"/>
          <w:szCs w:val="28"/>
          <w:lang w:val="nl-NL"/>
        </w:rPr>
      </w:pPr>
      <w:r w:rsidRPr="00B05E97">
        <w:rPr>
          <w:rFonts w:ascii="Times New Roman" w:hAnsi="Times New Roman" w:cs="Times New Roman"/>
          <w:bCs/>
          <w:color w:val="000000" w:themeColor="text1"/>
          <w:sz w:val="28"/>
          <w:szCs w:val="28"/>
          <w:lang w:val="nl-NL"/>
        </w:rPr>
        <w:t xml:space="preserve">- </w:t>
      </w:r>
      <w:r w:rsidR="00BD350B" w:rsidRPr="00B05E97">
        <w:rPr>
          <w:rFonts w:ascii="Times New Roman" w:hAnsi="Times New Roman" w:cs="Times New Roman"/>
          <w:bCs/>
          <w:color w:val="000000" w:themeColor="text1"/>
          <w:sz w:val="28"/>
          <w:szCs w:val="28"/>
          <w:lang w:val="nl-NL"/>
        </w:rPr>
        <w:t>B</w:t>
      </w:r>
      <w:r w:rsidRPr="00B05E97">
        <w:rPr>
          <w:rFonts w:ascii="Times New Roman" w:hAnsi="Times New Roman" w:cs="Times New Roman"/>
          <w:bCs/>
          <w:color w:val="000000" w:themeColor="text1"/>
          <w:sz w:val="28"/>
          <w:szCs w:val="28"/>
          <w:lang w:val="nl-NL"/>
        </w:rPr>
        <w:t xml:space="preserve">an hành Kế hoạch triển khai thực hiện Chương trình tiêm chủng mở rộng trên địa bàn tỉnh Kon Tum năm 2025; Kế hoạch </w:t>
      </w:r>
      <w:r w:rsidRPr="00B05E97">
        <w:rPr>
          <w:rFonts w:ascii="Times New Roman" w:hAnsi="Times New Roman" w:cs="Times New Roman"/>
          <w:color w:val="000000" w:themeColor="text1"/>
          <w:sz w:val="28"/>
          <w:szCs w:val="28"/>
          <w:lang w:val="nl-NL"/>
        </w:rPr>
        <w:t>h</w:t>
      </w:r>
      <w:r w:rsidRPr="00B05E97">
        <w:rPr>
          <w:rFonts w:ascii="Times New Roman" w:hAnsi="Times New Roman" w:cs="Times New Roman"/>
          <w:bCs/>
          <w:color w:val="000000" w:themeColor="text1"/>
          <w:sz w:val="28"/>
          <w:szCs w:val="28"/>
          <w:lang w:val="nl-NL"/>
        </w:rPr>
        <w:t xml:space="preserve">oạt động phòng, chống Lao năm 2025 trên địa bàn tỉnh Kon Tum; Kế hoạch hành động </w:t>
      </w:r>
      <w:r w:rsidRPr="00B05E97">
        <w:rPr>
          <w:rFonts w:ascii="Times New Roman" w:hAnsi="Times New Roman" w:cs="Times New Roman"/>
          <w:color w:val="000000" w:themeColor="text1"/>
          <w:sz w:val="28"/>
          <w:szCs w:val="28"/>
          <w:lang w:val="nl-NL"/>
        </w:rPr>
        <w:t xml:space="preserve">thực hiện Kế hoạch phát triển kinh tế - xã hội và dự toán ngân sách nhà nước năm 2025 lĩnh vực y tế, dân số; </w:t>
      </w:r>
      <w:r w:rsidRPr="00B05E97">
        <w:rPr>
          <w:rFonts w:ascii="Times New Roman" w:hAnsi="Times New Roman" w:cs="Times New Roman"/>
          <w:bCs/>
          <w:color w:val="000000" w:themeColor="text1"/>
          <w:sz w:val="28"/>
          <w:szCs w:val="28"/>
          <w:lang w:val="nl-NL"/>
        </w:rPr>
        <w:t>Kế hoạch t</w:t>
      </w:r>
      <w:r w:rsidRPr="00B05E97">
        <w:rPr>
          <w:rFonts w:ascii="Times New Roman" w:hAnsi="Times New Roman" w:cs="Times New Roman"/>
          <w:color w:val="000000" w:themeColor="text1"/>
          <w:sz w:val="28"/>
          <w:szCs w:val="28"/>
          <w:lang w:val="nl-NL"/>
        </w:rPr>
        <w:t>ổ chức các hoạt động truyền thông</w:t>
      </w:r>
      <w:r w:rsidRPr="00B05E97">
        <w:rPr>
          <w:rFonts w:ascii="Times New Roman" w:hAnsi="Times New Roman" w:cs="Times New Roman"/>
          <w:color w:val="000000" w:themeColor="text1"/>
          <w:sz w:val="28"/>
          <w:szCs w:val="28"/>
          <w:lang w:val="vi-VN"/>
        </w:rPr>
        <w:t xml:space="preserve"> </w:t>
      </w:r>
      <w:r w:rsidRPr="00B05E97">
        <w:rPr>
          <w:rFonts w:ascii="Times New Roman" w:hAnsi="Times New Roman" w:cs="Times New Roman"/>
          <w:color w:val="000000" w:themeColor="text1"/>
          <w:sz w:val="28"/>
          <w:szCs w:val="28"/>
          <w:lang w:val="nl-NL"/>
        </w:rPr>
        <w:t xml:space="preserve">hướng tới kỷ niệm 70 năm ngày Thầy thuốc Việt Nam </w:t>
      </w:r>
      <w:r w:rsidRPr="00B05E97">
        <w:rPr>
          <w:rFonts w:ascii="Times New Roman" w:hAnsi="Times New Roman" w:cs="Times New Roman"/>
          <w:i/>
          <w:color w:val="000000" w:themeColor="text1"/>
          <w:sz w:val="28"/>
          <w:szCs w:val="28"/>
          <w:lang w:val="nl-NL"/>
        </w:rPr>
        <w:t>(27/02/1955 - 27/02/20</w:t>
      </w:r>
      <w:r w:rsidRPr="00B05E97">
        <w:rPr>
          <w:rFonts w:ascii="Times New Roman" w:hAnsi="Times New Roman" w:cs="Times New Roman"/>
          <w:i/>
          <w:color w:val="000000" w:themeColor="text1"/>
          <w:sz w:val="28"/>
          <w:szCs w:val="28"/>
          <w:lang w:val="vi-VN"/>
        </w:rPr>
        <w:t>2</w:t>
      </w:r>
      <w:r w:rsidRPr="00B05E97">
        <w:rPr>
          <w:rFonts w:ascii="Times New Roman" w:hAnsi="Times New Roman" w:cs="Times New Roman"/>
          <w:i/>
          <w:color w:val="000000" w:themeColor="text1"/>
          <w:sz w:val="28"/>
          <w:szCs w:val="28"/>
          <w:lang w:val="nl-NL"/>
        </w:rPr>
        <w:t>5)</w:t>
      </w:r>
      <w:r w:rsidRPr="00B05E97">
        <w:rPr>
          <w:rFonts w:ascii="Times New Roman" w:hAnsi="Times New Roman" w:cs="Times New Roman"/>
          <w:color w:val="000000" w:themeColor="text1"/>
          <w:sz w:val="28"/>
          <w:szCs w:val="28"/>
          <w:lang w:val="nl-NL"/>
        </w:rPr>
        <w:t>.</w:t>
      </w:r>
    </w:p>
    <w:p w:rsidR="00BD350B" w:rsidRPr="00B05E97" w:rsidRDefault="00712111" w:rsidP="00DA59DC">
      <w:pPr>
        <w:spacing w:after="120" w:line="240" w:lineRule="auto"/>
        <w:ind w:firstLine="709"/>
        <w:jc w:val="both"/>
        <w:rPr>
          <w:rStyle w:val="fontstyle01"/>
          <w:color w:val="000000" w:themeColor="text1"/>
          <w:lang w:val="nl-NL"/>
        </w:rPr>
      </w:pPr>
      <w:r w:rsidRPr="00B05E97">
        <w:rPr>
          <w:rFonts w:ascii="Times New Roman" w:hAnsi="Times New Roman" w:cs="Times New Roman"/>
          <w:color w:val="000000" w:themeColor="text1"/>
          <w:sz w:val="28"/>
          <w:szCs w:val="28"/>
          <w:lang w:val="nb-NO"/>
        </w:rPr>
        <w:t xml:space="preserve">- </w:t>
      </w:r>
      <w:r w:rsidR="00BD350B" w:rsidRPr="00B05E97">
        <w:rPr>
          <w:rFonts w:ascii="Times New Roman" w:hAnsi="Times New Roman" w:cs="Times New Roman"/>
          <w:color w:val="000000" w:themeColor="text1"/>
          <w:sz w:val="28"/>
          <w:szCs w:val="28"/>
          <w:lang w:val="nb-NO"/>
        </w:rPr>
        <w:t>C</w:t>
      </w:r>
      <w:r w:rsidRPr="00B05E97">
        <w:rPr>
          <w:rFonts w:ascii="Times New Roman" w:hAnsi="Times New Roman" w:cs="Times New Roman"/>
          <w:color w:val="000000" w:themeColor="text1"/>
          <w:sz w:val="28"/>
          <w:szCs w:val="28"/>
          <w:lang w:val="nb-NO"/>
        </w:rPr>
        <w:t xml:space="preserve">huẩn bị nội dung phục vụ công tác </w:t>
      </w:r>
      <w:r w:rsidRPr="00B05E97">
        <w:rPr>
          <w:rStyle w:val="fontstyle01"/>
          <w:color w:val="000000" w:themeColor="text1"/>
          <w:lang w:val="nl-NL"/>
        </w:rPr>
        <w:t>thanh tra về tiếp</w:t>
      </w:r>
      <w:r w:rsidR="00BD350B" w:rsidRPr="00B05E97">
        <w:rPr>
          <w:rStyle w:val="fontstyle01"/>
          <w:color w:val="000000" w:themeColor="text1"/>
          <w:lang w:val="nl-NL"/>
        </w:rPr>
        <w:t xml:space="preserve"> </w:t>
      </w:r>
      <w:r w:rsidRPr="00B05E97">
        <w:rPr>
          <w:rStyle w:val="fontstyle01"/>
          <w:color w:val="000000" w:themeColor="text1"/>
          <w:lang w:val="nl-NL"/>
        </w:rPr>
        <w:t>nhận, thẩm định cấp chứng chỉ hành nghề Dược, giấy chứng nhận đủ điều kiệ</w:t>
      </w:r>
      <w:r w:rsidR="00BD350B" w:rsidRPr="00B05E97">
        <w:rPr>
          <w:rStyle w:val="fontstyle01"/>
          <w:color w:val="000000" w:themeColor="text1"/>
          <w:lang w:val="nl-NL"/>
        </w:rPr>
        <w:t xml:space="preserve">n </w:t>
      </w:r>
      <w:r w:rsidRPr="00B05E97">
        <w:rPr>
          <w:rStyle w:val="fontstyle01"/>
          <w:color w:val="000000" w:themeColor="text1"/>
          <w:lang w:val="nl-NL"/>
        </w:rPr>
        <w:t>kinh doanh dược, GDP, GPP, quản lý giá thuốc, chất lượng thuốc và thuốc kiểm</w:t>
      </w:r>
      <w:r w:rsidR="00BD350B" w:rsidRPr="00B05E97">
        <w:rPr>
          <w:rStyle w:val="fontstyle01"/>
          <w:color w:val="000000" w:themeColor="text1"/>
          <w:lang w:val="nl-NL"/>
        </w:rPr>
        <w:t xml:space="preserve"> </w:t>
      </w:r>
      <w:r w:rsidRPr="00B05E97">
        <w:rPr>
          <w:rStyle w:val="fontstyle01"/>
          <w:color w:val="000000" w:themeColor="text1"/>
          <w:lang w:val="nl-NL"/>
        </w:rPr>
        <w:t>soát đặc biệt tại Sở Y tế tỉnh Kon Tum</w:t>
      </w:r>
      <w:r w:rsidRPr="00B05E97">
        <w:rPr>
          <w:rFonts w:ascii="Times New Roman" w:hAnsi="Times New Roman" w:cs="Times New Roman"/>
          <w:color w:val="000000" w:themeColor="text1"/>
          <w:sz w:val="28"/>
          <w:szCs w:val="28"/>
          <w:lang w:val="nl-NL"/>
        </w:rPr>
        <w:t xml:space="preserve"> </w:t>
      </w:r>
      <w:r w:rsidRPr="00B05E97">
        <w:rPr>
          <w:rStyle w:val="fontstyle01"/>
          <w:color w:val="000000" w:themeColor="text1"/>
          <w:lang w:val="nl-NL"/>
        </w:rPr>
        <w:t>của Thanh tra Bộ Y tế theo Quyết định số 3552/QĐ- BYT ngày 25 tháng 11 năm 2024 của Bộ Y tế.</w:t>
      </w:r>
    </w:p>
    <w:p w:rsidR="00BD350B" w:rsidRPr="00B05E97" w:rsidRDefault="00712111" w:rsidP="00DA59DC">
      <w:pPr>
        <w:spacing w:after="120" w:line="240" w:lineRule="auto"/>
        <w:ind w:firstLine="709"/>
        <w:jc w:val="both"/>
        <w:rPr>
          <w:rFonts w:ascii="Times New Roman" w:hAnsi="Times New Roman" w:cs="Times New Roman"/>
          <w:color w:val="000000" w:themeColor="text1"/>
          <w:sz w:val="28"/>
          <w:szCs w:val="28"/>
          <w:lang w:val="nl-NL"/>
        </w:rPr>
      </w:pPr>
      <w:r w:rsidRPr="00B05E97">
        <w:rPr>
          <w:rFonts w:ascii="Times New Roman" w:hAnsi="Times New Roman" w:cs="Times New Roman"/>
          <w:color w:val="000000" w:themeColor="text1"/>
          <w:sz w:val="28"/>
          <w:szCs w:val="28"/>
          <w:lang w:val="nl-NL"/>
        </w:rPr>
        <w:t xml:space="preserve">- </w:t>
      </w:r>
      <w:r w:rsidRPr="00B05E97">
        <w:rPr>
          <w:rFonts w:ascii="Times New Roman" w:hAnsi="Times New Roman" w:cs="Times New Roman"/>
          <w:color w:val="000000" w:themeColor="text1"/>
          <w:sz w:val="28"/>
          <w:szCs w:val="28"/>
          <w:lang w:val="nb-NO"/>
        </w:rPr>
        <w:t xml:space="preserve">Kết luận thanh tra </w:t>
      </w:r>
      <w:r w:rsidRPr="00B05E97">
        <w:rPr>
          <w:rFonts w:ascii="Times New Roman" w:hAnsi="Times New Roman" w:cs="Times New Roman"/>
          <w:color w:val="000000" w:themeColor="text1"/>
          <w:sz w:val="28"/>
          <w:szCs w:val="28"/>
          <w:lang w:val="nl-NL"/>
        </w:rPr>
        <w:t xml:space="preserve">tại Trung tâm Kiểm soát bệnh tật; thực hiện công tác kiểm tra việc chấp hành các quy định của pháp luật về hoạt động khám bệnh, chữa </w:t>
      </w:r>
      <w:r w:rsidRPr="00B05E97">
        <w:rPr>
          <w:rFonts w:ascii="Times New Roman" w:hAnsi="Times New Roman" w:cs="Times New Roman"/>
          <w:color w:val="000000" w:themeColor="text1"/>
          <w:sz w:val="28"/>
          <w:szCs w:val="28"/>
          <w:lang w:val="nl-NL"/>
        </w:rPr>
        <w:lastRenderedPageBreak/>
        <w:t>bệnh; dịch vụ thẩm mỹ; kinh doanh dược phẩm, mỹ phẩm, thực phẩm chức năng,</w:t>
      </w:r>
      <w:r w:rsidR="00BD350B" w:rsidRPr="00B05E97">
        <w:rPr>
          <w:rFonts w:ascii="Times New Roman" w:hAnsi="Times New Roman" w:cs="Times New Roman"/>
          <w:color w:val="000000" w:themeColor="text1"/>
          <w:sz w:val="28"/>
          <w:szCs w:val="28"/>
          <w:lang w:val="nl-NL"/>
        </w:rPr>
        <w:t xml:space="preserve"> </w:t>
      </w:r>
      <w:r w:rsidRPr="00B05E97">
        <w:rPr>
          <w:rFonts w:ascii="Times New Roman" w:hAnsi="Times New Roman" w:cs="Times New Roman"/>
          <w:color w:val="000000" w:themeColor="text1"/>
          <w:sz w:val="28"/>
          <w:szCs w:val="28"/>
          <w:lang w:val="nl-NL"/>
        </w:rPr>
        <w:t>dược liệu, vị thuốc y học cổ truyền, vật tư y tế đợt I năm 2025.</w:t>
      </w:r>
    </w:p>
    <w:p w:rsidR="000B6545" w:rsidRPr="00B05E97" w:rsidRDefault="00712111" w:rsidP="000B6545">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i/>
          <w:color w:val="000000" w:themeColor="text1"/>
          <w:sz w:val="28"/>
          <w:szCs w:val="28"/>
          <w:shd w:val="clear" w:color="auto" w:fill="FFFFFF"/>
          <w:lang w:val="nl-NL"/>
        </w:rPr>
      </w:pPr>
      <w:r w:rsidRPr="00B05E97">
        <w:rPr>
          <w:rFonts w:ascii="Times New Roman" w:hAnsi="Times New Roman" w:cs="Times New Roman"/>
          <w:color w:val="000000" w:themeColor="text1"/>
          <w:spacing w:val="3"/>
          <w:sz w:val="28"/>
          <w:szCs w:val="28"/>
          <w:shd w:val="clear" w:color="auto" w:fill="FFFFFF"/>
          <w:lang w:val="de-DE"/>
        </w:rPr>
        <w:t xml:space="preserve">- </w:t>
      </w:r>
      <w:r w:rsidR="00BD350B" w:rsidRPr="00B05E97">
        <w:rPr>
          <w:rFonts w:ascii="Times New Roman" w:hAnsi="Times New Roman" w:cs="Times New Roman"/>
          <w:color w:val="000000" w:themeColor="text1"/>
          <w:spacing w:val="3"/>
          <w:sz w:val="28"/>
          <w:szCs w:val="28"/>
          <w:shd w:val="clear" w:color="auto" w:fill="FFFFFF"/>
          <w:lang w:val="de-DE"/>
        </w:rPr>
        <w:t>T</w:t>
      </w:r>
      <w:r w:rsidRPr="00B05E97">
        <w:rPr>
          <w:rFonts w:ascii="Times New Roman" w:hAnsi="Times New Roman" w:cs="Times New Roman"/>
          <w:color w:val="000000" w:themeColor="text1"/>
          <w:spacing w:val="3"/>
          <w:sz w:val="28"/>
          <w:szCs w:val="28"/>
          <w:shd w:val="clear" w:color="auto" w:fill="FFFFFF"/>
          <w:lang w:val="de-DE"/>
        </w:rPr>
        <w:t>iếp tục triển khai Nghị quyết số 18-NQ/TW, ngày 25-10-2017 của Ban Chấp hành Trung ương Đảng khóa XII về “Một số vấn đề về tiếp tục đổi mới, sắp xếp tổ chức bộ máy của hệ thống chính trị tinh gọn, hoạt động hiệu lực, hiệu quả” theo chỉ đạo của Tỉnh ủy, Ủy ban nhân tỉ</w:t>
      </w:r>
      <w:r w:rsidR="00BD350B" w:rsidRPr="00B05E97">
        <w:rPr>
          <w:rFonts w:ascii="Times New Roman" w:hAnsi="Times New Roman" w:cs="Times New Roman"/>
          <w:color w:val="000000" w:themeColor="text1"/>
          <w:spacing w:val="3"/>
          <w:sz w:val="28"/>
          <w:szCs w:val="28"/>
          <w:shd w:val="clear" w:color="auto" w:fill="FFFFFF"/>
          <w:lang w:val="de-DE"/>
        </w:rPr>
        <w:t xml:space="preserve">nh; </w:t>
      </w:r>
      <w:r w:rsidRPr="00B05E97">
        <w:rPr>
          <w:rFonts w:ascii="Times New Roman" w:hAnsi="Times New Roman" w:cs="Times New Roman"/>
          <w:color w:val="000000" w:themeColor="text1"/>
          <w:sz w:val="28"/>
          <w:szCs w:val="28"/>
          <w:shd w:val="clear" w:color="auto" w:fill="FFFFFF"/>
          <w:lang w:val="nl-NL"/>
        </w:rPr>
        <w:t xml:space="preserve">xây dựng </w:t>
      </w:r>
      <w:r w:rsidRPr="00B05E97">
        <w:rPr>
          <w:rFonts w:ascii="Times New Roman" w:hAnsi="Times New Roman" w:cs="Times New Roman"/>
          <w:color w:val="000000" w:themeColor="text1"/>
          <w:sz w:val="28"/>
          <w:szCs w:val="28"/>
          <w:lang w:val="nl-NL"/>
        </w:rPr>
        <w:t xml:space="preserve">Đề án </w:t>
      </w:r>
      <w:r w:rsidRPr="00B05E97">
        <w:rPr>
          <w:rFonts w:ascii="Times New Roman" w:hAnsi="Times New Roman" w:cs="Times New Roman"/>
          <w:bCs/>
          <w:color w:val="000000" w:themeColor="text1"/>
          <w:sz w:val="28"/>
          <w:szCs w:val="28"/>
          <w:lang w:val="nl-NL"/>
        </w:rPr>
        <w:t>sắp xếp, tinh gọn tổ chức bộ máy Sở Y tế, dự thảo Quyết định của UBND tỉnh quy định c</w:t>
      </w:r>
      <w:r w:rsidRPr="00B05E97">
        <w:rPr>
          <w:rFonts w:ascii="Times New Roman" w:hAnsi="Times New Roman" w:cs="Times New Roman"/>
          <w:color w:val="000000" w:themeColor="text1"/>
          <w:sz w:val="28"/>
          <w:szCs w:val="28"/>
          <w:lang w:val="nl-NL"/>
        </w:rPr>
        <w:t xml:space="preserve">hức năng, nhiệm vụ, quyền hạn của Sở Y tế </w:t>
      </w:r>
      <w:r w:rsidRPr="00B05E97">
        <w:rPr>
          <w:rFonts w:ascii="Times New Roman" w:hAnsi="Times New Roman" w:cs="Times New Roman"/>
          <w:bCs/>
          <w:color w:val="000000" w:themeColor="text1"/>
          <w:sz w:val="28"/>
          <w:szCs w:val="28"/>
          <w:lang w:val="nl-NL"/>
        </w:rPr>
        <w:t>sau khi tiếp nhận chức năng quản lý nhà nước về bảo trợ xã hội; trẻ em; phòng, chống tệ nạn xã hội và Quỹ bảo trợ trẻ em từ Sở Lao động - Thương binh và Xã hội về Sở Y tế</w:t>
      </w:r>
      <w:r w:rsidRPr="00B05E97">
        <w:rPr>
          <w:rFonts w:ascii="Times New Roman" w:hAnsi="Times New Roman" w:cs="Times New Roman"/>
          <w:i/>
          <w:color w:val="000000" w:themeColor="text1"/>
          <w:sz w:val="28"/>
          <w:szCs w:val="28"/>
          <w:shd w:val="clear" w:color="auto" w:fill="FFFFFF"/>
          <w:lang w:val="nl-NL"/>
        </w:rPr>
        <w:t>.</w:t>
      </w:r>
    </w:p>
    <w:p w:rsidR="000B6545" w:rsidRPr="00B05E97" w:rsidRDefault="00FD46AE" w:rsidP="000B6545">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b/>
          <w:color w:val="000000" w:themeColor="text1"/>
          <w:sz w:val="28"/>
          <w:szCs w:val="28"/>
          <w:lang w:val="vi-VN"/>
        </w:rPr>
      </w:pPr>
      <w:r w:rsidRPr="00B05E97">
        <w:rPr>
          <w:rFonts w:ascii="Times New Roman" w:hAnsi="Times New Roman" w:cs="Times New Roman"/>
          <w:b/>
          <w:color w:val="000000" w:themeColor="text1"/>
          <w:sz w:val="28"/>
          <w:szCs w:val="28"/>
          <w:lang w:val="it-IT"/>
        </w:rPr>
        <w:t>I</w:t>
      </w:r>
      <w:r w:rsidRPr="00B05E97">
        <w:rPr>
          <w:rFonts w:ascii="Times New Roman" w:hAnsi="Times New Roman" w:cs="Times New Roman"/>
          <w:b/>
          <w:color w:val="000000" w:themeColor="text1"/>
          <w:sz w:val="28"/>
          <w:szCs w:val="28"/>
          <w:lang w:val="vi-VN"/>
        </w:rPr>
        <w:t xml:space="preserve">I. KẾ HOẠCH CÔNG TÁC THÁNG </w:t>
      </w:r>
      <w:r w:rsidR="00BD350B" w:rsidRPr="00B05E97">
        <w:rPr>
          <w:rFonts w:ascii="Times New Roman" w:hAnsi="Times New Roman" w:cs="Times New Roman"/>
          <w:b/>
          <w:color w:val="000000" w:themeColor="text1"/>
          <w:sz w:val="28"/>
          <w:szCs w:val="28"/>
        </w:rPr>
        <w:t>02</w:t>
      </w:r>
      <w:r w:rsidRPr="00B05E97">
        <w:rPr>
          <w:rFonts w:ascii="Times New Roman" w:hAnsi="Times New Roman" w:cs="Times New Roman"/>
          <w:b/>
          <w:color w:val="000000" w:themeColor="text1"/>
          <w:sz w:val="28"/>
          <w:szCs w:val="28"/>
          <w:lang w:val="vi-VN"/>
        </w:rPr>
        <w:t xml:space="preserve"> NĂM 2025</w:t>
      </w:r>
    </w:p>
    <w:p w:rsidR="00EE4F57" w:rsidRPr="00B05E97" w:rsidRDefault="000B6545" w:rsidP="00EE4F57">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lang w:val="nl-NL"/>
        </w:rPr>
      </w:pPr>
      <w:r w:rsidRPr="00B05E97">
        <w:rPr>
          <w:rFonts w:ascii="Times New Roman" w:hAnsi="Times New Roman" w:cs="Times New Roman"/>
          <w:b/>
          <w:color w:val="000000" w:themeColor="text1"/>
          <w:sz w:val="28"/>
          <w:szCs w:val="28"/>
          <w:lang w:val="nl-NL"/>
        </w:rPr>
        <w:t>1.</w:t>
      </w:r>
      <w:r w:rsidRPr="00B05E97">
        <w:rPr>
          <w:rFonts w:ascii="Times New Roman" w:hAnsi="Times New Roman" w:cs="Times New Roman"/>
          <w:color w:val="000000" w:themeColor="text1"/>
          <w:sz w:val="28"/>
          <w:szCs w:val="28"/>
          <w:lang w:val="nl-NL"/>
        </w:rPr>
        <w:t xml:space="preserve"> T</w:t>
      </w:r>
      <w:r w:rsidRPr="00B05E97">
        <w:rPr>
          <w:rFonts w:ascii="Times New Roman" w:hAnsi="Times New Roman" w:cs="Times New Roman"/>
          <w:color w:val="000000" w:themeColor="text1"/>
          <w:sz w:val="28"/>
          <w:szCs w:val="28"/>
          <w:lang w:val="sv-SE"/>
        </w:rPr>
        <w:t xml:space="preserve">iếp tục </w:t>
      </w:r>
      <w:r w:rsidRPr="00B05E97">
        <w:rPr>
          <w:rFonts w:ascii="Times New Roman" w:hAnsi="Times New Roman" w:cs="Times New Roman"/>
          <w:color w:val="000000" w:themeColor="text1"/>
          <w:sz w:val="28"/>
          <w:szCs w:val="28"/>
          <w:shd w:val="clear" w:color="auto" w:fill="FFFFFF"/>
          <w:lang w:val="nl-NL"/>
        </w:rPr>
        <w:t xml:space="preserve">thực hiện </w:t>
      </w:r>
      <w:r w:rsidRPr="00B05E97">
        <w:rPr>
          <w:rFonts w:ascii="Times New Roman" w:hAnsi="Times New Roman" w:cs="Times New Roman"/>
          <w:color w:val="000000" w:themeColor="text1"/>
          <w:sz w:val="28"/>
          <w:szCs w:val="28"/>
          <w:lang w:val="nl-NL"/>
        </w:rPr>
        <w:t>tốt công tác kiểm soát dịch, đặc biệt là dịch sốt xuất huyết, tăng cường công tác khám chữa bệnh;</w:t>
      </w:r>
      <w:r w:rsidRPr="00B05E97">
        <w:rPr>
          <w:rStyle w:val="fontstyle01"/>
          <w:color w:val="000000" w:themeColor="text1"/>
          <w:lang w:val="nl-NL"/>
        </w:rPr>
        <w:t xml:space="preserve"> bảo đảm thuốc, vật tư y tế phục vụ công tác phòng bệnh, chữa bệnh;</w:t>
      </w:r>
      <w:r w:rsidRPr="00B05E97">
        <w:rPr>
          <w:rFonts w:ascii="Times New Roman" w:hAnsi="Times New Roman" w:cs="Times New Roman"/>
          <w:color w:val="000000" w:themeColor="text1"/>
          <w:sz w:val="28"/>
          <w:szCs w:val="28"/>
          <w:lang w:val="nl-NL"/>
        </w:rPr>
        <w:t xml:space="preserve"> đảm bảo an ninh, trật tự, phòng chống cháy nổ, an toàn thực phẩm</w:t>
      </w:r>
      <w:r w:rsidRPr="00B05E97">
        <w:rPr>
          <w:rStyle w:val="fontstyle01"/>
          <w:color w:val="000000" w:themeColor="text1"/>
          <w:lang w:val="nl-NL"/>
        </w:rPr>
        <w:t>, phòng chống ngộ độc thực phẩm Mùa lễ</w:t>
      </w:r>
      <w:r w:rsidR="00ED20F3" w:rsidRPr="00B05E97">
        <w:rPr>
          <w:rStyle w:val="fontstyle01"/>
          <w:color w:val="000000" w:themeColor="text1"/>
          <w:lang w:val="nl-NL"/>
        </w:rPr>
        <w:t xml:space="preserve"> </w:t>
      </w:r>
      <w:r w:rsidRPr="00B05E97">
        <w:rPr>
          <w:rStyle w:val="fontstyle01"/>
          <w:color w:val="000000" w:themeColor="text1"/>
          <w:lang w:val="nl-NL"/>
        </w:rPr>
        <w:t>hội Xuân năm 2025</w:t>
      </w:r>
      <w:r w:rsidRPr="00B05E97">
        <w:rPr>
          <w:rFonts w:ascii="Times New Roman" w:hAnsi="Times New Roman" w:cs="Times New Roman"/>
          <w:i/>
          <w:color w:val="000000" w:themeColor="text1"/>
          <w:sz w:val="28"/>
          <w:szCs w:val="28"/>
          <w:lang w:val="sv-SE"/>
        </w:rPr>
        <w:t>.</w:t>
      </w:r>
    </w:p>
    <w:p w:rsidR="00EE4F57" w:rsidRPr="00B05E97" w:rsidRDefault="00EE4F57" w:rsidP="00EE4F57">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i/>
          <w:color w:val="000000" w:themeColor="text1"/>
          <w:sz w:val="28"/>
          <w:szCs w:val="28"/>
          <w:lang w:val="sv-SE"/>
        </w:rPr>
      </w:pPr>
      <w:r w:rsidRPr="00B05E97">
        <w:rPr>
          <w:rFonts w:ascii="Times New Roman" w:hAnsi="Times New Roman" w:cs="Times New Roman"/>
          <w:b/>
          <w:color w:val="000000" w:themeColor="text1"/>
          <w:sz w:val="28"/>
          <w:szCs w:val="28"/>
          <w:lang w:val="sv-SE"/>
        </w:rPr>
        <w:t xml:space="preserve">2. </w:t>
      </w:r>
      <w:r w:rsidRPr="00B05E97">
        <w:rPr>
          <w:rFonts w:ascii="Times New Roman" w:hAnsi="Times New Roman" w:cs="Times New Roman"/>
          <w:color w:val="000000" w:themeColor="text1"/>
          <w:sz w:val="28"/>
          <w:szCs w:val="28"/>
          <w:lang w:val="sv-SE"/>
        </w:rPr>
        <w:t>T</w:t>
      </w:r>
      <w:r w:rsidR="000B6545" w:rsidRPr="00B05E97">
        <w:rPr>
          <w:rFonts w:ascii="Times New Roman" w:hAnsi="Times New Roman" w:cs="Times New Roman"/>
          <w:color w:val="000000" w:themeColor="text1"/>
          <w:sz w:val="28"/>
          <w:szCs w:val="28"/>
          <w:lang w:val="sv-SE"/>
        </w:rPr>
        <w:t xml:space="preserve">ổ chức </w:t>
      </w:r>
      <w:r w:rsidR="000B6545" w:rsidRPr="00B05E97">
        <w:rPr>
          <w:rFonts w:ascii="Times New Roman" w:hAnsi="Times New Roman" w:cs="Times New Roman"/>
          <w:bCs/>
          <w:color w:val="000000" w:themeColor="text1"/>
          <w:sz w:val="28"/>
          <w:szCs w:val="28"/>
          <w:lang w:val="es-ES"/>
        </w:rPr>
        <w:t xml:space="preserve">Hội thao công chức, viên chức, người lao động ngành Y tế tỉnh Kon Tum </w:t>
      </w:r>
      <w:r w:rsidR="000B6545" w:rsidRPr="00B05E97">
        <w:rPr>
          <w:rFonts w:ascii="Times New Roman" w:hAnsi="Times New Roman" w:cs="Times New Roman"/>
          <w:bCs/>
          <w:color w:val="000000" w:themeColor="text1"/>
          <w:sz w:val="28"/>
          <w:szCs w:val="28"/>
          <w:lang w:val="vi-VN"/>
        </w:rPr>
        <w:t xml:space="preserve">nhân </w:t>
      </w:r>
      <w:r w:rsidR="000B6545" w:rsidRPr="00B05E97">
        <w:rPr>
          <w:rFonts w:ascii="Times New Roman" w:hAnsi="Times New Roman" w:cs="Times New Roman"/>
          <w:bCs/>
          <w:color w:val="000000" w:themeColor="text1"/>
          <w:sz w:val="28"/>
          <w:szCs w:val="28"/>
          <w:lang w:val="nl-NL"/>
        </w:rPr>
        <w:t xml:space="preserve">kỷ niệm 70 năm ngày Thầy thuốc Việt Nam </w:t>
      </w:r>
      <w:r w:rsidR="000B6545" w:rsidRPr="00B05E97">
        <w:rPr>
          <w:rFonts w:ascii="Times New Roman" w:hAnsi="Times New Roman" w:cs="Times New Roman"/>
          <w:bCs/>
          <w:i/>
          <w:color w:val="000000" w:themeColor="text1"/>
          <w:sz w:val="28"/>
          <w:szCs w:val="28"/>
          <w:lang w:val="nl-NL"/>
        </w:rPr>
        <w:t>(27/02/1955 - 27/02/2025</w:t>
      </w:r>
      <w:r w:rsidR="000B6545" w:rsidRPr="00B05E97">
        <w:rPr>
          <w:rFonts w:ascii="Times New Roman" w:hAnsi="Times New Roman" w:cs="Times New Roman"/>
          <w:bCs/>
          <w:i/>
          <w:color w:val="000000" w:themeColor="text1"/>
          <w:sz w:val="28"/>
          <w:szCs w:val="28"/>
          <w:lang w:val="vi-VN"/>
        </w:rPr>
        <w:t>)</w:t>
      </w:r>
      <w:r w:rsidR="000B6545" w:rsidRPr="00B05E97">
        <w:rPr>
          <w:rFonts w:ascii="Times New Roman" w:hAnsi="Times New Roman" w:cs="Times New Roman"/>
          <w:bCs/>
          <w:color w:val="000000" w:themeColor="text1"/>
          <w:sz w:val="28"/>
          <w:szCs w:val="28"/>
          <w:lang w:val="sv-SE"/>
        </w:rPr>
        <w:t xml:space="preserve">; xây dựng, ban hành kế hoạch và tổ chức </w:t>
      </w:r>
      <w:r w:rsidR="000B6545" w:rsidRPr="00B05E97">
        <w:rPr>
          <w:rFonts w:ascii="Times New Roman" w:hAnsi="Times New Roman" w:cs="Times New Roman"/>
          <w:bCs/>
          <w:color w:val="000000" w:themeColor="text1"/>
          <w:sz w:val="28"/>
          <w:szCs w:val="28"/>
          <w:lang w:val="nl-NL"/>
        </w:rPr>
        <w:t xml:space="preserve">kỷ niệm 70 năm ngày Thầy thuốc Việt Nam </w:t>
      </w:r>
      <w:r w:rsidR="000B6545" w:rsidRPr="00B05E97">
        <w:rPr>
          <w:rFonts w:ascii="Times New Roman" w:hAnsi="Times New Roman" w:cs="Times New Roman"/>
          <w:bCs/>
          <w:i/>
          <w:color w:val="000000" w:themeColor="text1"/>
          <w:sz w:val="28"/>
          <w:szCs w:val="28"/>
          <w:lang w:val="nl-NL"/>
        </w:rPr>
        <w:t>(27/02/1955 - 27/02/2025</w:t>
      </w:r>
      <w:r w:rsidR="000B6545" w:rsidRPr="00B05E97">
        <w:rPr>
          <w:rFonts w:ascii="Times New Roman" w:hAnsi="Times New Roman" w:cs="Times New Roman"/>
          <w:bCs/>
          <w:i/>
          <w:color w:val="000000" w:themeColor="text1"/>
          <w:sz w:val="28"/>
          <w:szCs w:val="28"/>
          <w:lang w:val="vi-VN"/>
        </w:rPr>
        <w:t>)</w:t>
      </w:r>
      <w:r w:rsidR="000B6545" w:rsidRPr="00B05E97">
        <w:rPr>
          <w:rFonts w:ascii="Times New Roman" w:hAnsi="Times New Roman" w:cs="Times New Roman"/>
          <w:bCs/>
          <w:color w:val="000000" w:themeColor="text1"/>
          <w:sz w:val="28"/>
          <w:szCs w:val="28"/>
          <w:lang w:val="sv-SE"/>
        </w:rPr>
        <w:t xml:space="preserve"> và trao danh hiệu Thầy thuốc ưu tú cho 11 thầy thuốc của tỉnh Kon Tum</w:t>
      </w:r>
      <w:r w:rsidR="000B6545" w:rsidRPr="00B05E97">
        <w:rPr>
          <w:rFonts w:ascii="Times New Roman" w:hAnsi="Times New Roman" w:cs="Times New Roman"/>
          <w:i/>
          <w:color w:val="000000" w:themeColor="text1"/>
          <w:sz w:val="28"/>
          <w:szCs w:val="28"/>
          <w:lang w:val="sv-SE"/>
        </w:rPr>
        <w:t>.</w:t>
      </w:r>
    </w:p>
    <w:p w:rsidR="00EE4F57" w:rsidRPr="00B05E97" w:rsidRDefault="00EE4F57" w:rsidP="00EE4F57">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i/>
          <w:color w:val="000000" w:themeColor="text1"/>
          <w:sz w:val="28"/>
          <w:szCs w:val="28"/>
          <w:lang w:val="sv-SE"/>
        </w:rPr>
      </w:pPr>
      <w:r w:rsidRPr="00B05E97">
        <w:rPr>
          <w:rFonts w:ascii="Times New Roman" w:hAnsi="Times New Roman" w:cs="Times New Roman"/>
          <w:b/>
          <w:color w:val="000000" w:themeColor="text1"/>
          <w:sz w:val="28"/>
          <w:szCs w:val="28"/>
          <w:lang w:val="sv-SE"/>
        </w:rPr>
        <w:t>3.</w:t>
      </w:r>
      <w:r w:rsidRPr="00B05E97">
        <w:rPr>
          <w:rFonts w:ascii="Times New Roman" w:hAnsi="Times New Roman" w:cs="Times New Roman"/>
          <w:color w:val="000000" w:themeColor="text1"/>
          <w:sz w:val="28"/>
          <w:szCs w:val="28"/>
          <w:lang w:val="sv-SE"/>
        </w:rPr>
        <w:t xml:space="preserve"> T</w:t>
      </w:r>
      <w:r w:rsidR="000B6545" w:rsidRPr="00B05E97">
        <w:rPr>
          <w:rStyle w:val="fontstyle01"/>
          <w:color w:val="000000" w:themeColor="text1"/>
          <w:lang w:val="sv-SE"/>
        </w:rPr>
        <w:t>ổ chức thẩm định kế hoạch lựa chọn nhà thầu các gói thầu mua thuốc tập trung cấp địa phương giai đoạ</w:t>
      </w:r>
      <w:r w:rsidRPr="00B05E97">
        <w:rPr>
          <w:rStyle w:val="fontstyle01"/>
          <w:color w:val="000000" w:themeColor="text1"/>
          <w:lang w:val="sv-SE"/>
        </w:rPr>
        <w:t>n 2025-2026</w:t>
      </w:r>
      <w:r w:rsidR="000B6545" w:rsidRPr="00B05E97">
        <w:rPr>
          <w:rFonts w:ascii="Times New Roman" w:hAnsi="Times New Roman" w:cs="Times New Roman"/>
          <w:i/>
          <w:color w:val="000000" w:themeColor="text1"/>
          <w:sz w:val="28"/>
          <w:szCs w:val="28"/>
          <w:lang w:val="sv-SE"/>
        </w:rPr>
        <w:t>.</w:t>
      </w:r>
    </w:p>
    <w:p w:rsidR="00EE4F57" w:rsidRPr="00B05E97" w:rsidRDefault="00EE4F57" w:rsidP="00EE4F57">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Style w:val="fontstyle01"/>
          <w:color w:val="000000" w:themeColor="text1"/>
          <w:lang w:val="sv-SE"/>
        </w:rPr>
      </w:pPr>
      <w:r w:rsidRPr="00B05E97">
        <w:rPr>
          <w:rFonts w:ascii="Times New Roman" w:hAnsi="Times New Roman" w:cs="Times New Roman"/>
          <w:b/>
          <w:color w:val="000000" w:themeColor="text1"/>
          <w:sz w:val="28"/>
          <w:szCs w:val="28"/>
          <w:lang w:val="sv-SE"/>
        </w:rPr>
        <w:t>4.</w:t>
      </w:r>
      <w:r w:rsidRPr="00B05E97">
        <w:rPr>
          <w:rFonts w:ascii="Times New Roman" w:hAnsi="Times New Roman" w:cs="Times New Roman"/>
          <w:color w:val="000000" w:themeColor="text1"/>
          <w:sz w:val="28"/>
          <w:szCs w:val="28"/>
          <w:lang w:val="sv-SE"/>
        </w:rPr>
        <w:t xml:space="preserve"> T</w:t>
      </w:r>
      <w:r w:rsidR="000B6545" w:rsidRPr="00B05E97">
        <w:rPr>
          <w:rFonts w:ascii="Times New Roman" w:hAnsi="Times New Roman" w:cs="Times New Roman"/>
          <w:color w:val="000000" w:themeColor="text1"/>
          <w:sz w:val="28"/>
          <w:szCs w:val="28"/>
          <w:lang w:val="sv-SE"/>
        </w:rPr>
        <w:t xml:space="preserve">iếp và làm việc </w:t>
      </w:r>
      <w:r w:rsidR="000B6545" w:rsidRPr="00B05E97">
        <w:rPr>
          <w:rStyle w:val="fontstyle01"/>
          <w:color w:val="000000" w:themeColor="text1"/>
          <w:lang w:val="sv-SE"/>
        </w:rPr>
        <w:t>với Đoàn thanh tra Bộ Y tế thanh tra công tác tiếp nhận, thẩm định cấp chứng chỉ hành nghề Dược, giấy chứng nhận đủ điều kiện kinh doanh dược, GDP, GPP, quản lý giá thuốc, chất lượng thuốc và thuốc kiểm soát đặc biệt tại Sở Y tế tỉnh Kon Tum</w:t>
      </w:r>
      <w:r w:rsidRPr="00B05E97">
        <w:rPr>
          <w:rStyle w:val="fontstyle01"/>
          <w:color w:val="000000" w:themeColor="text1"/>
          <w:lang w:val="sv-SE"/>
        </w:rPr>
        <w:t>.</w:t>
      </w:r>
    </w:p>
    <w:p w:rsidR="00EE4F57" w:rsidRPr="00B05E97" w:rsidRDefault="00EE4F57" w:rsidP="00EE4F57">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shd w:val="clear" w:color="auto" w:fill="FFFFFF"/>
          <w:lang w:val="nl-NL"/>
        </w:rPr>
      </w:pPr>
      <w:r w:rsidRPr="00B05E97">
        <w:rPr>
          <w:rStyle w:val="fontstyle01"/>
          <w:b/>
          <w:color w:val="000000" w:themeColor="text1"/>
          <w:lang w:val="sv-SE"/>
        </w:rPr>
        <w:t xml:space="preserve">5. </w:t>
      </w:r>
      <w:r w:rsidRPr="00B05E97">
        <w:rPr>
          <w:rStyle w:val="fontstyle01"/>
          <w:color w:val="000000" w:themeColor="text1"/>
          <w:lang w:val="sv-SE"/>
        </w:rPr>
        <w:t>T</w:t>
      </w:r>
      <w:r w:rsidR="000B6545" w:rsidRPr="00B05E97">
        <w:rPr>
          <w:rFonts w:ascii="Times New Roman" w:hAnsi="Times New Roman" w:cs="Times New Roman"/>
          <w:color w:val="000000" w:themeColor="text1"/>
          <w:sz w:val="28"/>
          <w:szCs w:val="28"/>
          <w:shd w:val="clear" w:color="auto" w:fill="FFFFFF"/>
          <w:lang w:val="nl-NL"/>
        </w:rPr>
        <w:t xml:space="preserve">iếp tục việc hoàn thiện </w:t>
      </w:r>
      <w:r w:rsidR="000B6545" w:rsidRPr="00B05E97">
        <w:rPr>
          <w:rFonts w:ascii="Times New Roman" w:hAnsi="Times New Roman" w:cs="Times New Roman"/>
          <w:color w:val="000000" w:themeColor="text1"/>
          <w:sz w:val="28"/>
          <w:szCs w:val="28"/>
          <w:lang w:val="nl-NL"/>
        </w:rPr>
        <w:t xml:space="preserve">Đề án </w:t>
      </w:r>
      <w:r w:rsidR="000B6545" w:rsidRPr="00B05E97">
        <w:rPr>
          <w:rFonts w:ascii="Times New Roman" w:hAnsi="Times New Roman" w:cs="Times New Roman"/>
          <w:bCs/>
          <w:color w:val="000000" w:themeColor="text1"/>
          <w:sz w:val="28"/>
          <w:szCs w:val="28"/>
          <w:lang w:val="nl-NL"/>
        </w:rPr>
        <w:t>sắp xếp, tinh gọn tổ chức bộ máy Sở Y tế, dự thảo Quyết định của UBND tỉnh quy định c</w:t>
      </w:r>
      <w:r w:rsidR="000B6545" w:rsidRPr="00B05E97">
        <w:rPr>
          <w:rFonts w:ascii="Times New Roman" w:hAnsi="Times New Roman" w:cs="Times New Roman"/>
          <w:color w:val="000000" w:themeColor="text1"/>
          <w:sz w:val="28"/>
          <w:szCs w:val="28"/>
          <w:lang w:val="nl-NL"/>
        </w:rPr>
        <w:t xml:space="preserve">hức năng, nhiệm vụ, quyền hạn của Sở Y tế </w:t>
      </w:r>
      <w:r w:rsidR="000B6545" w:rsidRPr="00B05E97">
        <w:rPr>
          <w:rFonts w:ascii="Times New Roman" w:hAnsi="Times New Roman" w:cs="Times New Roman"/>
          <w:bCs/>
          <w:color w:val="000000" w:themeColor="text1"/>
          <w:sz w:val="28"/>
          <w:szCs w:val="28"/>
          <w:lang w:val="nl-NL"/>
        </w:rPr>
        <w:t>sau khi tiếp nhận chức năng quản lý nhà nước về bảo trợ xã hội; trẻ em; phòng, chống tệ nạn xã hội và Quỹ Bảo trợ trẻ em từ Sở Lao động - Thương binh và Xã hội về Sở Y tế</w:t>
      </w:r>
      <w:r w:rsidR="000B6545" w:rsidRPr="00B05E97">
        <w:rPr>
          <w:rFonts w:ascii="Times New Roman" w:hAnsi="Times New Roman" w:cs="Times New Roman"/>
          <w:i/>
          <w:color w:val="000000" w:themeColor="text1"/>
          <w:sz w:val="28"/>
          <w:szCs w:val="28"/>
          <w:shd w:val="clear" w:color="auto" w:fill="FFFFFF"/>
          <w:lang w:val="nl-NL"/>
        </w:rPr>
        <w:t>.</w:t>
      </w:r>
    </w:p>
    <w:p w:rsidR="00721F1E" w:rsidRPr="00B05E97" w:rsidRDefault="00C76EB7" w:rsidP="00767E22">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shd w:val="clear" w:color="auto" w:fill="FFFFFF"/>
          <w:lang w:val="nl-NL"/>
        </w:rPr>
      </w:pPr>
      <w:r w:rsidRPr="00B05E97">
        <w:rPr>
          <w:rFonts w:ascii="Times New Roman" w:hAnsi="Times New Roman" w:cs="Times New Roman"/>
          <w:b/>
          <w:color w:val="000000" w:themeColor="text1"/>
          <w:sz w:val="28"/>
          <w:szCs w:val="28"/>
          <w:shd w:val="clear" w:color="auto" w:fill="FFFFFF"/>
          <w:lang w:val="nl-NL"/>
        </w:rPr>
        <w:t>6.</w:t>
      </w:r>
      <w:r w:rsidRPr="00B05E97">
        <w:rPr>
          <w:rFonts w:ascii="Times New Roman" w:hAnsi="Times New Roman" w:cs="Times New Roman"/>
          <w:color w:val="000000" w:themeColor="text1"/>
          <w:sz w:val="28"/>
          <w:szCs w:val="28"/>
          <w:shd w:val="clear" w:color="auto" w:fill="FFFFFF"/>
          <w:lang w:val="nl-NL"/>
        </w:rPr>
        <w:t xml:space="preserve"> Thực hiện chỉ đạo của UBND tỉnh tại Công văn số 366/UBND-</w:t>
      </w:r>
      <w:r w:rsidR="00ED20F3" w:rsidRPr="00B05E97">
        <w:rPr>
          <w:rFonts w:ascii="Times New Roman" w:hAnsi="Times New Roman" w:cs="Times New Roman"/>
          <w:color w:val="000000" w:themeColor="text1"/>
          <w:sz w:val="28"/>
          <w:szCs w:val="28"/>
          <w:shd w:val="clear" w:color="auto" w:fill="FFFFFF"/>
          <w:lang w:val="nl-NL"/>
        </w:rPr>
        <w:t xml:space="preserve">NC </w:t>
      </w:r>
      <w:r w:rsidRPr="00B05E97">
        <w:rPr>
          <w:rFonts w:ascii="Times New Roman" w:hAnsi="Times New Roman" w:cs="Times New Roman"/>
          <w:color w:val="000000" w:themeColor="text1"/>
          <w:sz w:val="28"/>
          <w:szCs w:val="28"/>
          <w:shd w:val="clear" w:color="auto" w:fill="FFFFFF"/>
          <w:lang w:val="nl-NL"/>
        </w:rPr>
        <w:t>ngày 05 tháng 02 năm 2025 về việc triển khai Kết luận của Phó Thủ tướng Chính phủ tại Thông báo số 09/TB-VPCP ngày 09 tháng 01 năm 2025</w:t>
      </w:r>
      <w:r w:rsidR="009F33C5" w:rsidRPr="00B05E97">
        <w:rPr>
          <w:rFonts w:ascii="Times New Roman" w:hAnsi="Times New Roman" w:cs="Times New Roman"/>
          <w:color w:val="000000" w:themeColor="text1"/>
          <w:sz w:val="28"/>
          <w:szCs w:val="28"/>
          <w:shd w:val="clear" w:color="auto" w:fill="FFFFFF"/>
          <w:lang w:val="nl-NL"/>
        </w:rPr>
        <w:t>; Công văn số 328/UBND-KTTH ngày 24 tháng 01 năm 2025 về việc thực hiện Công văn số 342/VPCP-KTTH ngày 13 tháng 01 năm 2025 của Văn phòng Chính phủ</w:t>
      </w:r>
      <w:r w:rsidR="00445D38" w:rsidRPr="00B05E97">
        <w:rPr>
          <w:rFonts w:ascii="Times New Roman" w:hAnsi="Times New Roman" w:cs="Times New Roman"/>
          <w:color w:val="000000" w:themeColor="text1"/>
          <w:sz w:val="28"/>
          <w:szCs w:val="28"/>
          <w:shd w:val="clear" w:color="auto" w:fill="FFFFFF"/>
          <w:lang w:val="nl-NL"/>
        </w:rPr>
        <w:t xml:space="preserve">; Công văn só 397/UBND-KTTH ngày 07 tháng 02 năm 2025 về việc </w:t>
      </w:r>
      <w:r w:rsidR="00445D38" w:rsidRPr="00B05E97">
        <w:rPr>
          <w:rFonts w:ascii="Times New Roman" w:hAnsi="Times New Roman" w:cs="Times New Roman"/>
          <w:color w:val="000000" w:themeColor="text1"/>
          <w:sz w:val="28"/>
          <w:szCs w:val="28"/>
          <w:shd w:val="clear" w:color="auto" w:fill="FFFFFF"/>
          <w:lang w:val="nl-NL"/>
        </w:rPr>
        <w:t>triển khai thực hiệ</w:t>
      </w:r>
      <w:r w:rsidR="00445D38" w:rsidRPr="00B05E97">
        <w:rPr>
          <w:rFonts w:ascii="Times New Roman" w:hAnsi="Times New Roman" w:cs="Times New Roman"/>
          <w:color w:val="000000" w:themeColor="text1"/>
          <w:sz w:val="28"/>
          <w:szCs w:val="28"/>
          <w:shd w:val="clear" w:color="auto" w:fill="FFFFFF"/>
          <w:lang w:val="nl-NL"/>
        </w:rPr>
        <w:t xml:space="preserve">n </w:t>
      </w:r>
      <w:r w:rsidR="00445D38" w:rsidRPr="00B05E97">
        <w:rPr>
          <w:rFonts w:ascii="Times New Roman" w:hAnsi="Times New Roman" w:cs="Times New Roman"/>
          <w:color w:val="000000" w:themeColor="text1"/>
          <w:sz w:val="28"/>
          <w:szCs w:val="28"/>
          <w:shd w:val="clear" w:color="auto" w:fill="FFFFFF"/>
          <w:lang w:val="nl-NL"/>
        </w:rPr>
        <w:t>kết luận họp Thường trực</w:t>
      </w:r>
      <w:r w:rsidR="00445D38" w:rsidRPr="00B05E97">
        <w:rPr>
          <w:rFonts w:ascii="Times New Roman" w:hAnsi="Times New Roman" w:cs="Times New Roman"/>
          <w:color w:val="000000" w:themeColor="text1"/>
          <w:sz w:val="28"/>
          <w:szCs w:val="28"/>
          <w:shd w:val="clear" w:color="auto" w:fill="FFFFFF"/>
          <w:lang w:val="nl-NL"/>
        </w:rPr>
        <w:t xml:space="preserve"> </w:t>
      </w:r>
      <w:r w:rsidR="00445D38" w:rsidRPr="00B05E97">
        <w:rPr>
          <w:rFonts w:ascii="Times New Roman" w:hAnsi="Times New Roman" w:cs="Times New Roman"/>
          <w:color w:val="000000" w:themeColor="text1"/>
          <w:sz w:val="28"/>
          <w:szCs w:val="28"/>
          <w:shd w:val="clear" w:color="auto" w:fill="FFFFFF"/>
          <w:lang w:val="nl-NL"/>
        </w:rPr>
        <w:t>Tỉnh ủy</w:t>
      </w:r>
      <w:r w:rsidR="00767E22" w:rsidRPr="00B05E97">
        <w:rPr>
          <w:rFonts w:ascii="Times New Roman" w:hAnsi="Times New Roman" w:cs="Times New Roman"/>
          <w:color w:val="000000" w:themeColor="text1"/>
          <w:sz w:val="28"/>
          <w:szCs w:val="28"/>
          <w:shd w:val="clear" w:color="auto" w:fill="FFFFFF"/>
          <w:lang w:val="nl-NL"/>
        </w:rPr>
        <w:t xml:space="preserve">; Công văn số 403/UBND-KTTH ngày 07 tháng 02 năm 2025 về việc </w:t>
      </w:r>
      <w:r w:rsidR="00767E22" w:rsidRPr="00B05E97">
        <w:rPr>
          <w:rFonts w:ascii="Times New Roman" w:hAnsi="Times New Roman" w:cs="Times New Roman"/>
          <w:color w:val="000000" w:themeColor="text1"/>
          <w:sz w:val="28"/>
          <w:szCs w:val="28"/>
          <w:shd w:val="clear" w:color="auto" w:fill="FFFFFF"/>
          <w:lang w:val="nl-NL"/>
        </w:rPr>
        <w:t>đôn đốc thực hiện nhiệm</w:t>
      </w:r>
      <w:r w:rsidR="00767E22" w:rsidRPr="00B05E97">
        <w:rPr>
          <w:rFonts w:ascii="Times New Roman" w:hAnsi="Times New Roman" w:cs="Times New Roman"/>
          <w:color w:val="000000" w:themeColor="text1"/>
          <w:sz w:val="28"/>
          <w:szCs w:val="28"/>
          <w:shd w:val="clear" w:color="auto" w:fill="FFFFFF"/>
          <w:lang w:val="nl-NL"/>
        </w:rPr>
        <w:t xml:space="preserve"> </w:t>
      </w:r>
      <w:r w:rsidR="00767E22" w:rsidRPr="00B05E97">
        <w:rPr>
          <w:rFonts w:ascii="Times New Roman" w:hAnsi="Times New Roman" w:cs="Times New Roman"/>
          <w:color w:val="000000" w:themeColor="text1"/>
          <w:sz w:val="28"/>
          <w:szCs w:val="28"/>
          <w:shd w:val="clear" w:color="auto" w:fill="FFFFFF"/>
          <w:lang w:val="nl-NL"/>
        </w:rPr>
        <w:t>vụ trọng tâm sau kỳ nghỉ Tết</w:t>
      </w:r>
      <w:r w:rsidR="00767E22" w:rsidRPr="00B05E97">
        <w:rPr>
          <w:rFonts w:ascii="Times New Roman" w:hAnsi="Times New Roman" w:cs="Times New Roman"/>
          <w:color w:val="000000" w:themeColor="text1"/>
          <w:sz w:val="28"/>
          <w:szCs w:val="28"/>
          <w:shd w:val="clear" w:color="auto" w:fill="FFFFFF"/>
          <w:lang w:val="nl-NL"/>
        </w:rPr>
        <w:t xml:space="preserve"> </w:t>
      </w:r>
      <w:r w:rsidR="00767E22" w:rsidRPr="00B05E97">
        <w:rPr>
          <w:rFonts w:ascii="Times New Roman" w:hAnsi="Times New Roman" w:cs="Times New Roman"/>
          <w:color w:val="000000" w:themeColor="text1"/>
          <w:sz w:val="28"/>
          <w:szCs w:val="28"/>
          <w:shd w:val="clear" w:color="auto" w:fill="FFFFFF"/>
          <w:lang w:val="nl-NL"/>
        </w:rPr>
        <w:t>Nguyên đán Ất Tỵ 2025</w:t>
      </w:r>
      <w:r w:rsidR="009F33C5" w:rsidRPr="00B05E97">
        <w:rPr>
          <w:rFonts w:ascii="Times New Roman" w:hAnsi="Times New Roman" w:cs="Times New Roman"/>
          <w:color w:val="000000" w:themeColor="text1"/>
          <w:sz w:val="28"/>
          <w:szCs w:val="28"/>
          <w:shd w:val="clear" w:color="auto" w:fill="FFFFFF"/>
          <w:lang w:val="nl-NL"/>
        </w:rPr>
        <w:t>. Cụ thể</w:t>
      </w:r>
      <w:r w:rsidR="00721F1E" w:rsidRPr="00B05E97">
        <w:rPr>
          <w:rFonts w:ascii="Times New Roman" w:hAnsi="Times New Roman" w:cs="Times New Roman"/>
          <w:color w:val="000000" w:themeColor="text1"/>
          <w:sz w:val="28"/>
          <w:szCs w:val="28"/>
          <w:shd w:val="clear" w:color="auto" w:fill="FFFFFF"/>
          <w:lang w:val="nl-NL"/>
        </w:rPr>
        <w:t>:</w:t>
      </w:r>
    </w:p>
    <w:p w:rsidR="002512AD" w:rsidRPr="00B05E97" w:rsidRDefault="00C76EB7" w:rsidP="002512AD">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rPr>
      </w:pPr>
      <w:r w:rsidRPr="00B05E97">
        <w:rPr>
          <w:rFonts w:ascii="Times New Roman" w:hAnsi="Times New Roman" w:cs="Times New Roman"/>
          <w:color w:val="000000" w:themeColor="text1"/>
          <w:sz w:val="28"/>
          <w:szCs w:val="28"/>
        </w:rPr>
        <w:t>-</w:t>
      </w:r>
      <w:r w:rsidR="00806798" w:rsidRPr="00B05E97">
        <w:rPr>
          <w:rFonts w:ascii="Times New Roman" w:hAnsi="Times New Roman" w:cs="Times New Roman"/>
          <w:color w:val="000000" w:themeColor="text1"/>
          <w:sz w:val="28"/>
          <w:szCs w:val="28"/>
        </w:rPr>
        <w:t xml:space="preserve"> </w:t>
      </w:r>
      <w:r w:rsidR="00721F1E" w:rsidRPr="00B05E97">
        <w:rPr>
          <w:rFonts w:ascii="Times New Roman" w:hAnsi="Times New Roman" w:cs="Times New Roman"/>
          <w:color w:val="000000" w:themeColor="text1"/>
          <w:sz w:val="28"/>
          <w:szCs w:val="28"/>
        </w:rPr>
        <w:t>Tiếp tục</w:t>
      </w:r>
      <w:r w:rsidR="00806798" w:rsidRPr="00B05E97">
        <w:rPr>
          <w:rFonts w:ascii="Times New Roman" w:hAnsi="Times New Roman" w:cs="Times New Roman"/>
          <w:color w:val="000000" w:themeColor="text1"/>
          <w:sz w:val="28"/>
          <w:szCs w:val="28"/>
        </w:rPr>
        <w:t xml:space="preserve"> </w:t>
      </w:r>
      <w:r w:rsidR="00721F1E" w:rsidRPr="00B05E97">
        <w:rPr>
          <w:rFonts w:ascii="Times New Roman" w:hAnsi="Times New Roman" w:cs="Times New Roman"/>
          <w:color w:val="000000" w:themeColor="text1"/>
          <w:sz w:val="28"/>
          <w:szCs w:val="28"/>
        </w:rPr>
        <w:t>t</w:t>
      </w:r>
      <w:r w:rsidR="00806798" w:rsidRPr="00B05E97">
        <w:rPr>
          <w:rFonts w:ascii="Times New Roman" w:hAnsi="Times New Roman" w:cs="Times New Roman"/>
          <w:color w:val="000000" w:themeColor="text1"/>
          <w:sz w:val="28"/>
          <w:szCs w:val="28"/>
        </w:rPr>
        <w:t>riển khai Bản ghi nhớ hợp tác giữa Ủy ban nhân dân tỉnh Kon</w:t>
      </w:r>
      <w:r w:rsidR="00721F1E" w:rsidRPr="00B05E97">
        <w:rPr>
          <w:rFonts w:ascii="Times New Roman" w:hAnsi="Times New Roman" w:cs="Times New Roman"/>
          <w:color w:val="000000" w:themeColor="text1"/>
          <w:sz w:val="28"/>
          <w:szCs w:val="28"/>
        </w:rPr>
        <w:t xml:space="preserve"> </w:t>
      </w:r>
      <w:r w:rsidR="00806798" w:rsidRPr="00B05E97">
        <w:rPr>
          <w:rFonts w:ascii="Times New Roman" w:hAnsi="Times New Roman" w:cs="Times New Roman"/>
          <w:color w:val="000000" w:themeColor="text1"/>
          <w:sz w:val="28"/>
          <w:szCs w:val="28"/>
        </w:rPr>
        <w:t>Tum và Chính quyền tỉnh Ắt-ta-pư, Sê Kông, Sa-la-van, nước Cộng hòa Dân</w:t>
      </w:r>
      <w:r w:rsidR="00721F1E" w:rsidRPr="00B05E97">
        <w:rPr>
          <w:rFonts w:ascii="Times New Roman" w:hAnsi="Times New Roman" w:cs="Times New Roman"/>
          <w:color w:val="000000" w:themeColor="text1"/>
          <w:sz w:val="28"/>
          <w:szCs w:val="28"/>
        </w:rPr>
        <w:t xml:space="preserve"> </w:t>
      </w:r>
      <w:r w:rsidR="00806798" w:rsidRPr="00B05E97">
        <w:rPr>
          <w:rFonts w:ascii="Times New Roman" w:hAnsi="Times New Roman" w:cs="Times New Roman"/>
          <w:color w:val="000000" w:themeColor="text1"/>
          <w:sz w:val="28"/>
          <w:szCs w:val="28"/>
        </w:rPr>
        <w:t xml:space="preserve">chủ </w:t>
      </w:r>
      <w:r w:rsidR="00806798" w:rsidRPr="00B05E97">
        <w:rPr>
          <w:rFonts w:ascii="Times New Roman" w:hAnsi="Times New Roman" w:cs="Times New Roman"/>
          <w:color w:val="000000" w:themeColor="text1"/>
          <w:sz w:val="28"/>
          <w:szCs w:val="28"/>
        </w:rPr>
        <w:lastRenderedPageBreak/>
        <w:t>Nhân dân Lào giai đoạn 2022 - 2027; Bản ghi nhớ</w:t>
      </w:r>
      <w:r w:rsidR="00721F1E" w:rsidRPr="00B05E97">
        <w:rPr>
          <w:rFonts w:ascii="Times New Roman" w:hAnsi="Times New Roman" w:cs="Times New Roman"/>
          <w:color w:val="000000" w:themeColor="text1"/>
          <w:sz w:val="28"/>
          <w:szCs w:val="28"/>
        </w:rPr>
        <w:t xml:space="preserve"> </w:t>
      </w:r>
      <w:r w:rsidR="00806798" w:rsidRPr="00B05E97">
        <w:rPr>
          <w:rFonts w:ascii="Times New Roman" w:hAnsi="Times New Roman" w:cs="Times New Roman"/>
          <w:color w:val="000000" w:themeColor="text1"/>
          <w:sz w:val="28"/>
          <w:szCs w:val="28"/>
        </w:rPr>
        <w:t>hợp tác giữa Ủy ban nhân dân tỉnh Kon Tum và Chính quyền tỉnh Chăm-pa-sắc,</w:t>
      </w:r>
      <w:r w:rsidR="00721F1E" w:rsidRPr="00B05E97">
        <w:rPr>
          <w:rFonts w:ascii="Times New Roman" w:hAnsi="Times New Roman" w:cs="Times New Roman"/>
          <w:color w:val="000000" w:themeColor="text1"/>
          <w:sz w:val="28"/>
          <w:szCs w:val="28"/>
        </w:rPr>
        <w:t xml:space="preserve"> </w:t>
      </w:r>
      <w:r w:rsidR="00806798" w:rsidRPr="00B05E97">
        <w:rPr>
          <w:rFonts w:ascii="Times New Roman" w:hAnsi="Times New Roman" w:cs="Times New Roman"/>
          <w:color w:val="000000" w:themeColor="text1"/>
          <w:sz w:val="28"/>
          <w:szCs w:val="28"/>
        </w:rPr>
        <w:t>nước Cộng hòa Dân chủ Nhân dân Lào giai đoạn 2023 - 2027; Biên bản Hội nghị về hợp tác giữa tỉnh Kon Tum và tỉnh Stung Treng</w:t>
      </w:r>
      <w:r w:rsidR="00721F1E" w:rsidRPr="00B05E97">
        <w:rPr>
          <w:rFonts w:ascii="Times New Roman" w:hAnsi="Times New Roman" w:cs="Times New Roman"/>
          <w:color w:val="000000" w:themeColor="text1"/>
          <w:sz w:val="28"/>
          <w:szCs w:val="28"/>
        </w:rPr>
        <w:t xml:space="preserve"> </w:t>
      </w:r>
      <w:r w:rsidR="00806798" w:rsidRPr="00B05E97">
        <w:rPr>
          <w:rFonts w:ascii="Times New Roman" w:hAnsi="Times New Roman" w:cs="Times New Roman"/>
          <w:color w:val="000000" w:themeColor="text1"/>
          <w:sz w:val="28"/>
          <w:szCs w:val="28"/>
        </w:rPr>
        <w:t>và Biên bản Hội nghị về tăng cường hợp tác giữa tỉnh</w:t>
      </w:r>
      <w:r w:rsidR="00721F1E" w:rsidRPr="00B05E97">
        <w:rPr>
          <w:rFonts w:ascii="Times New Roman" w:hAnsi="Times New Roman" w:cs="Times New Roman"/>
          <w:color w:val="000000" w:themeColor="text1"/>
          <w:sz w:val="28"/>
          <w:szCs w:val="28"/>
        </w:rPr>
        <w:t xml:space="preserve"> </w:t>
      </w:r>
      <w:r w:rsidR="00806798" w:rsidRPr="00B05E97">
        <w:rPr>
          <w:rFonts w:ascii="Times New Roman" w:hAnsi="Times New Roman" w:cs="Times New Roman"/>
          <w:color w:val="000000" w:themeColor="text1"/>
          <w:sz w:val="28"/>
          <w:szCs w:val="28"/>
        </w:rPr>
        <w:t xml:space="preserve">Kon Tum và tỉnh Ra-ta-na-ki-ri, Vương quốc Campuchia giai đoạn 2023 </w:t>
      </w:r>
      <w:r w:rsidR="00721F1E" w:rsidRPr="00B05E97">
        <w:rPr>
          <w:rFonts w:ascii="Times New Roman" w:hAnsi="Times New Roman" w:cs="Times New Roman"/>
          <w:color w:val="000000" w:themeColor="text1"/>
          <w:sz w:val="28"/>
          <w:szCs w:val="28"/>
        </w:rPr>
        <w:t>–</w:t>
      </w:r>
      <w:r w:rsidR="00806798" w:rsidRPr="00B05E97">
        <w:rPr>
          <w:rFonts w:ascii="Times New Roman" w:hAnsi="Times New Roman" w:cs="Times New Roman"/>
          <w:color w:val="000000" w:themeColor="text1"/>
          <w:sz w:val="28"/>
          <w:szCs w:val="28"/>
        </w:rPr>
        <w:t xml:space="preserve"> 2028</w:t>
      </w:r>
      <w:r w:rsidR="00721F1E" w:rsidRPr="00B05E97">
        <w:rPr>
          <w:rFonts w:ascii="Times New Roman" w:hAnsi="Times New Roman" w:cs="Times New Roman"/>
          <w:color w:val="000000" w:themeColor="text1"/>
          <w:sz w:val="28"/>
          <w:szCs w:val="28"/>
        </w:rPr>
        <w:t>. Thực hiện hiệu quả các thỏa thuận quốc tế và chỉ ký kết sau khi đã có ý kiến thống nhất của cấp có thẩm quyền. Phổ biến rộng rãi các thỏa thuận quốc tế đã ký theo quy định tại Điều 17 của Nghị định số 64/2021/NĐ-CP ngày 30 tháng 6 năm 2021 của Chính phủ trong công chức, viên chức và người lao động.</w:t>
      </w:r>
    </w:p>
    <w:p w:rsidR="00EF5165" w:rsidRPr="00B05E97" w:rsidRDefault="002512AD" w:rsidP="002512AD">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rPr>
      </w:pPr>
      <w:r w:rsidRPr="00B05E97">
        <w:rPr>
          <w:rFonts w:ascii="Times New Roman" w:hAnsi="Times New Roman" w:cs="Times New Roman"/>
          <w:color w:val="000000" w:themeColor="text1"/>
          <w:sz w:val="28"/>
          <w:szCs w:val="28"/>
        </w:rPr>
        <w:t>- Tiếp tục triển khai thực hiện có hiệu quả Kế hoạch số 3257/KH-UBND ngày 04 tháng 12 năm 2017 của Ủy ban nhân dân tỉnh</w:t>
      </w:r>
      <w:r w:rsidRPr="00B05E97">
        <w:rPr>
          <w:rStyle w:val="FootnoteReference"/>
          <w:rFonts w:ascii="Times New Roman" w:hAnsi="Times New Roman" w:cs="Times New Roman"/>
          <w:color w:val="000000" w:themeColor="text1"/>
          <w:sz w:val="28"/>
          <w:szCs w:val="28"/>
        </w:rPr>
        <w:footnoteReference w:id="6"/>
      </w:r>
      <w:r w:rsidRPr="00B05E97">
        <w:rPr>
          <w:rFonts w:ascii="Times New Roman" w:hAnsi="Times New Roman" w:cs="Times New Roman"/>
          <w:color w:val="000000" w:themeColor="text1"/>
          <w:sz w:val="28"/>
          <w:szCs w:val="28"/>
        </w:rPr>
        <w:t>.</w:t>
      </w:r>
    </w:p>
    <w:p w:rsidR="00EF5165" w:rsidRPr="00B05E97" w:rsidRDefault="00EF5165" w:rsidP="002512AD">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rPr>
      </w:pPr>
      <w:r w:rsidRPr="00B05E97">
        <w:rPr>
          <w:rFonts w:ascii="Times New Roman" w:hAnsi="Times New Roman" w:cs="Times New Roman"/>
          <w:color w:val="000000" w:themeColor="text1"/>
          <w:sz w:val="28"/>
          <w:szCs w:val="28"/>
        </w:rPr>
        <w:t>- Tiếp tục triển khai có hiêu quả Kế hoạch hành động số 325/KH-SYT ngày 23 tháng 01 năm 2025 của Sở Y tế thực hiện Kế hoạch phát triển kinh tế - xã hội và dự toán ngân sách nhà nước năm 2025 lĩnh vực y tế, dân số.</w:t>
      </w:r>
    </w:p>
    <w:p w:rsidR="00DE3731" w:rsidRPr="00B05E97" w:rsidRDefault="00DE3731" w:rsidP="00DE3731">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lang w:val="nl-NL"/>
        </w:rPr>
      </w:pPr>
      <w:r w:rsidRPr="00B05E97">
        <w:rPr>
          <w:rFonts w:ascii="Times New Roman" w:hAnsi="Times New Roman" w:cs="Times New Roman"/>
          <w:color w:val="000000" w:themeColor="text1"/>
          <w:sz w:val="28"/>
          <w:szCs w:val="28"/>
        </w:rPr>
        <w:t>-</w:t>
      </w:r>
      <w:r w:rsidR="0053226B" w:rsidRPr="00B05E97">
        <w:rPr>
          <w:rFonts w:ascii="Times New Roman" w:hAnsi="Times New Roman" w:cs="Times New Roman"/>
          <w:color w:val="000000" w:themeColor="text1"/>
          <w:sz w:val="28"/>
          <w:szCs w:val="28"/>
          <w:lang w:val="nl-NL"/>
        </w:rPr>
        <w:t xml:space="preserve"> Khẩn trương hoàn thiện thủ tục đầu tư, đẩy mạnh thực hiện, giải ngân vốn đầu tư công ngay từ đầu năm. Chủ động rà soát, kịp thời tháo gỡ các khó khăn, vướng mắc đối với từng dự án trong quá trình triển khai thực hiện, nhất là các dự án, công trình quan trọng, trọng điểm của tỉnh, các Chương trình mục tiêu quốc gia; đẩy nhanh tiến độ thực hiện các dự án giao thông chiến lược.</w:t>
      </w:r>
    </w:p>
    <w:p w:rsidR="00DE3731" w:rsidRPr="00B05E97" w:rsidRDefault="00DE3731" w:rsidP="00DE3731">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lang w:val="nl-NL"/>
        </w:rPr>
      </w:pPr>
      <w:r w:rsidRPr="00B05E97">
        <w:rPr>
          <w:rFonts w:ascii="Times New Roman" w:hAnsi="Times New Roman" w:cs="Times New Roman"/>
          <w:color w:val="000000" w:themeColor="text1"/>
          <w:sz w:val="28"/>
          <w:szCs w:val="28"/>
          <w:lang w:val="nl-NL"/>
        </w:rPr>
        <w:t>-</w:t>
      </w:r>
      <w:r w:rsidR="0053226B" w:rsidRPr="00B05E97">
        <w:rPr>
          <w:rFonts w:ascii="Times New Roman" w:hAnsi="Times New Roman" w:cs="Times New Roman"/>
          <w:color w:val="000000" w:themeColor="text1"/>
          <w:sz w:val="28"/>
          <w:szCs w:val="28"/>
          <w:lang w:val="nl-NL"/>
        </w:rPr>
        <w:t xml:space="preserve"> Thực hiện quyết liệt, hiệu quả công tác sắp xếp, tinh gọn tổ chức bộ máy theo chỉ đạo của Trung ương, Quốc hội, Chính phủ, Thủ tướng Chính phủ, Ban Chỉ đạo tỉnh về tổng kết Nghị quyết số 18-NQ/TW. Tổ chức thực hiện có hiệu quả Nghị định số 178/2024/NĐ-CP ngày 31 tháng 12 năm 2024 của Chính phủ về chính sách, chế độ đối với cán bộ, công chức, viên chức, người lao động và lực lượng vũ trang trong thực hiện sắp xếp tổ chức bộ máy của hệ thống chính trị; chú trọng đào tạo, bồi dưỡng nâng cao chất lượng nguồn nhân lực, phẩm chất đạo đức của cán bộ, công chức để đáp ứng yêu cầu sau sắp xếp, tinh gọn tổ chức, bộ máy.</w:t>
      </w:r>
    </w:p>
    <w:p w:rsidR="00DE3731" w:rsidRPr="00B05E97" w:rsidRDefault="00DE3731" w:rsidP="00DE3731">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pacing w:val="-2"/>
          <w:sz w:val="28"/>
          <w:szCs w:val="28"/>
          <w:lang w:val="nl-NL"/>
        </w:rPr>
      </w:pPr>
      <w:r w:rsidRPr="00B05E97">
        <w:rPr>
          <w:rFonts w:ascii="Times New Roman" w:hAnsi="Times New Roman" w:cs="Times New Roman"/>
          <w:color w:val="000000" w:themeColor="text1"/>
          <w:sz w:val="28"/>
          <w:szCs w:val="28"/>
          <w:lang w:val="nl-NL"/>
        </w:rPr>
        <w:t>-</w:t>
      </w:r>
      <w:r w:rsidR="0053226B" w:rsidRPr="00B05E97">
        <w:rPr>
          <w:rFonts w:ascii="Times New Roman" w:hAnsi="Times New Roman" w:cs="Times New Roman"/>
          <w:color w:val="000000" w:themeColor="text1"/>
          <w:sz w:val="28"/>
          <w:szCs w:val="28"/>
          <w:lang w:val="nl-NL"/>
        </w:rPr>
        <w:t xml:space="preserve"> </w:t>
      </w:r>
      <w:r w:rsidR="0053226B" w:rsidRPr="00B05E97">
        <w:rPr>
          <w:rFonts w:ascii="Times New Roman" w:hAnsi="Times New Roman" w:cs="Times New Roman"/>
          <w:color w:val="000000" w:themeColor="text1"/>
          <w:spacing w:val="-2"/>
          <w:sz w:val="28"/>
          <w:szCs w:val="28"/>
          <w:lang w:val="nl-NL"/>
        </w:rPr>
        <w:t>Tiếp tục quán triệt, triển khai có hiệu quả Kết luận số 107-KL/TW ngày 24</w:t>
      </w:r>
      <w:r w:rsidR="0053226B" w:rsidRPr="00B05E97">
        <w:rPr>
          <w:rFonts w:ascii="Times New Roman" w:hAnsi="Times New Roman" w:cs="Times New Roman"/>
          <w:color w:val="000000" w:themeColor="text1"/>
          <w:sz w:val="28"/>
          <w:szCs w:val="28"/>
          <w:lang w:val="nl-NL"/>
        </w:rPr>
        <w:t xml:space="preserve"> tháng </w:t>
      </w:r>
      <w:r w:rsidR="0053226B" w:rsidRPr="00B05E97">
        <w:rPr>
          <w:rFonts w:ascii="Times New Roman" w:hAnsi="Times New Roman" w:cs="Times New Roman"/>
          <w:color w:val="000000" w:themeColor="text1"/>
          <w:spacing w:val="-2"/>
          <w:sz w:val="28"/>
          <w:szCs w:val="28"/>
          <w:lang w:val="nl-NL"/>
        </w:rPr>
        <w:t>12 năm 2024 của Bộ Chính trị về tiếp tục tăng cường sự lãnh đạo của Đảng đối với công tác tiếp công dân và giải quyết khiếu nại, tố cáo, kiến nghị, phản ánh; tập trung giải quyết dứt điểm các vụ việc khiếu kiện phức tạp, đông ngườ</w:t>
      </w:r>
      <w:r w:rsidRPr="00B05E97">
        <w:rPr>
          <w:rFonts w:ascii="Times New Roman" w:hAnsi="Times New Roman" w:cs="Times New Roman"/>
          <w:color w:val="000000" w:themeColor="text1"/>
          <w:spacing w:val="-2"/>
          <w:sz w:val="28"/>
          <w:szCs w:val="28"/>
          <w:lang w:val="nl-NL"/>
        </w:rPr>
        <w:t>i, kéo dài.</w:t>
      </w:r>
    </w:p>
    <w:p w:rsidR="00DE3731" w:rsidRPr="00B05E97" w:rsidRDefault="00DE3731" w:rsidP="00DE3731">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lang w:val="nl-NL"/>
        </w:rPr>
      </w:pPr>
      <w:r w:rsidRPr="00B05E97">
        <w:rPr>
          <w:rFonts w:ascii="Times New Roman" w:hAnsi="Times New Roman" w:cs="Times New Roman"/>
          <w:color w:val="000000" w:themeColor="text1"/>
          <w:spacing w:val="-2"/>
          <w:sz w:val="28"/>
          <w:szCs w:val="28"/>
          <w:lang w:val="nl-NL"/>
        </w:rPr>
        <w:t>-</w:t>
      </w:r>
      <w:r w:rsidR="0053226B" w:rsidRPr="00B05E97">
        <w:rPr>
          <w:rFonts w:ascii="Times New Roman" w:hAnsi="Times New Roman" w:cs="Times New Roman"/>
          <w:color w:val="000000" w:themeColor="text1"/>
          <w:sz w:val="28"/>
          <w:szCs w:val="28"/>
          <w:lang w:val="nl-NL"/>
        </w:rPr>
        <w:t xml:space="preserve"> Phát động, đẩy mạnh và tổ chức hiệu quả các phong trào thi đua yêu nước, các đợt thi đua cao điểm, phấn đấu hoàn thành xuất sắc nhiệm vụ chính trị, các chỉ tiêu phát triển kinh tế - xã hội năm 2025, lập thành tích thiết thực chào mừng các ngày lễ lớn và các sự kiện trọng đại của đất nước, của tỉnh, nhất là Đại hội Đảng các cấp và Đại hội toàn quốc lần thứ XIV của Đảng, Đại hội Thi đua yêu nước toàn quốc lần thứ</w:t>
      </w:r>
      <w:r w:rsidRPr="00B05E97">
        <w:rPr>
          <w:rFonts w:ascii="Times New Roman" w:hAnsi="Times New Roman" w:cs="Times New Roman"/>
          <w:color w:val="000000" w:themeColor="text1"/>
          <w:sz w:val="28"/>
          <w:szCs w:val="28"/>
          <w:lang w:val="nl-NL"/>
        </w:rPr>
        <w:t xml:space="preserve"> XI.</w:t>
      </w:r>
    </w:p>
    <w:p w:rsidR="00ED20F3" w:rsidRPr="00B05E97" w:rsidRDefault="00DE3731" w:rsidP="00EF5165">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rPr>
      </w:pPr>
      <w:r w:rsidRPr="00B05E97">
        <w:rPr>
          <w:rFonts w:ascii="Times New Roman" w:hAnsi="Times New Roman" w:cs="Times New Roman"/>
          <w:color w:val="000000" w:themeColor="text1"/>
          <w:sz w:val="28"/>
          <w:szCs w:val="28"/>
          <w:lang w:val="nl-NL"/>
        </w:rPr>
        <w:t>-</w:t>
      </w:r>
      <w:r w:rsidR="0053226B" w:rsidRPr="00B05E97">
        <w:rPr>
          <w:rFonts w:ascii="Times New Roman" w:hAnsi="Times New Roman" w:cs="Times New Roman"/>
          <w:color w:val="000000" w:themeColor="text1"/>
          <w:sz w:val="28"/>
          <w:szCs w:val="28"/>
          <w:lang w:val="nl-NL"/>
        </w:rPr>
        <w:t xml:space="preserve"> Tăng cường công tác quản lý công chức, viên chức, người lao động thuộc thẩm quyền quản lý, tổ chức liên quan khẩn trương giải quyết, xử lý công việc </w:t>
      </w:r>
      <w:r w:rsidR="0053226B" w:rsidRPr="00B05E97">
        <w:rPr>
          <w:rFonts w:ascii="Times New Roman" w:hAnsi="Times New Roman" w:cs="Times New Roman"/>
          <w:color w:val="000000" w:themeColor="text1"/>
          <w:sz w:val="28"/>
          <w:szCs w:val="28"/>
          <w:lang w:val="nl-NL"/>
        </w:rPr>
        <w:lastRenderedPageBreak/>
        <w:t>ngay từ ngày làm việc đầu tiên, nhất là những công việc chưa hoàn thành, còn dở dang do nghỉ Tết; thực hiện nghiêm kỷ cương hành chính, kỷ luật lao động, không tổ chức du xuân, chúc Tết, không đi lễ hội trong giờ hành chính, không sử dụng xe công đi lễ hội, trừ trường hợp thực thi nhiệm vụ; không sử dụng ngân sách nhà nước, phương tiện, tài sản công trái quy định cho hoạt động lễ hội. Lãnh đạo các cơ quan, đơn vị, địa phương không tham dự lễ hội nếu không được cấp có thẩm quyề</w:t>
      </w:r>
      <w:r w:rsidRPr="00B05E97">
        <w:rPr>
          <w:rFonts w:ascii="Times New Roman" w:hAnsi="Times New Roman" w:cs="Times New Roman"/>
          <w:color w:val="000000" w:themeColor="text1"/>
          <w:sz w:val="28"/>
          <w:szCs w:val="28"/>
          <w:lang w:val="nl-NL"/>
        </w:rPr>
        <w:t>n phân công</w:t>
      </w:r>
      <w:r w:rsidR="00EF5165" w:rsidRPr="00B05E97">
        <w:rPr>
          <w:rFonts w:ascii="Times New Roman" w:hAnsi="Times New Roman" w:cs="Times New Roman"/>
          <w:color w:val="000000" w:themeColor="text1"/>
          <w:sz w:val="28"/>
          <w:szCs w:val="28"/>
        </w:rPr>
        <w:t>.</w:t>
      </w:r>
      <w:r w:rsidR="00344AB6" w:rsidRPr="00B05E97">
        <w:rPr>
          <w:rFonts w:ascii="Times New Roman" w:hAnsi="Times New Roman" w:cs="Times New Roman"/>
          <w:color w:val="000000" w:themeColor="text1"/>
          <w:sz w:val="28"/>
          <w:szCs w:val="28"/>
        </w:rPr>
        <w:t>/.</w:t>
      </w:r>
    </w:p>
    <w:p w:rsidR="00721F1E" w:rsidRPr="00B05E97" w:rsidRDefault="00721F1E" w:rsidP="00721F1E">
      <w:pPr>
        <w:pBdr>
          <w:top w:val="dotted" w:sz="4" w:space="0" w:color="FFFFFF"/>
          <w:left w:val="dotted" w:sz="4" w:space="17" w:color="FFFFFF"/>
          <w:bottom w:val="dotted" w:sz="4" w:space="18" w:color="FFFFFF"/>
          <w:right w:val="dotted" w:sz="4" w:space="1" w:color="FFFFFF"/>
        </w:pBdr>
        <w:shd w:val="clear" w:color="auto" w:fill="FFFFFF"/>
        <w:spacing w:after="120" w:line="240" w:lineRule="auto"/>
        <w:ind w:firstLine="709"/>
        <w:jc w:val="both"/>
        <w:rPr>
          <w:rFonts w:ascii="Times New Roman" w:hAnsi="Times New Roman" w:cs="Times New Roman"/>
          <w:color w:val="000000" w:themeColor="text1"/>
          <w:sz w:val="28"/>
          <w:szCs w:val="28"/>
        </w:rPr>
      </w:pPr>
    </w:p>
    <w:tbl>
      <w:tblPr>
        <w:tblW w:w="9114" w:type="dxa"/>
        <w:jc w:val="center"/>
        <w:tblLayout w:type="fixed"/>
        <w:tblLook w:val="0000" w:firstRow="0" w:lastRow="0" w:firstColumn="0" w:lastColumn="0" w:noHBand="0" w:noVBand="0"/>
      </w:tblPr>
      <w:tblGrid>
        <w:gridCol w:w="3841"/>
        <w:gridCol w:w="5273"/>
      </w:tblGrid>
      <w:tr w:rsidR="00FE4D45" w:rsidRPr="00B05E97" w:rsidTr="00493AB7">
        <w:trPr>
          <w:jc w:val="center"/>
        </w:trPr>
        <w:tc>
          <w:tcPr>
            <w:tcW w:w="3841" w:type="dxa"/>
          </w:tcPr>
          <w:p w:rsidR="00FD46AE" w:rsidRPr="00B05E97" w:rsidRDefault="00FD46AE" w:rsidP="00FD46AE">
            <w:pPr>
              <w:spacing w:after="0" w:line="240" w:lineRule="auto"/>
              <w:rPr>
                <w:rFonts w:ascii="Times New Roman" w:eastAsia="SimSun" w:hAnsi="Times New Roman" w:cs="Times New Roman"/>
                <w:bCs/>
                <w:i/>
                <w:iCs/>
                <w:color w:val="000000" w:themeColor="text1"/>
                <w:sz w:val="24"/>
                <w:szCs w:val="24"/>
                <w:lang w:val="es-ES"/>
              </w:rPr>
            </w:pPr>
            <w:r w:rsidRPr="00B05E97">
              <w:rPr>
                <w:rFonts w:ascii="Times New Roman" w:eastAsia="SimSun" w:hAnsi="Times New Roman" w:cs="Times New Roman"/>
                <w:b/>
                <w:bCs/>
                <w:i/>
                <w:iCs/>
                <w:color w:val="000000" w:themeColor="text1"/>
                <w:sz w:val="24"/>
                <w:szCs w:val="24"/>
                <w:lang w:val="es-ES"/>
              </w:rPr>
              <w:t>Nơi nhận</w:t>
            </w:r>
            <w:r w:rsidRPr="00B05E97">
              <w:rPr>
                <w:rFonts w:ascii="Times New Roman" w:eastAsia="SimSun" w:hAnsi="Times New Roman" w:cs="Times New Roman"/>
                <w:bCs/>
                <w:i/>
                <w:iCs/>
                <w:color w:val="000000" w:themeColor="text1"/>
                <w:sz w:val="24"/>
                <w:szCs w:val="24"/>
                <w:lang w:val="es-ES"/>
              </w:rPr>
              <w:t>:</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Như trên;</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Ban Tuyên giáo Tỉnh ủy;</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Đ/c Y Ngọc, PCT UBND tỉnh;</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Ban VHXH - HĐND tỉnh;</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xml:space="preserve">- </w:t>
            </w:r>
            <w:r w:rsidRPr="00B05E97">
              <w:rPr>
                <w:rFonts w:ascii="Times New Roman" w:eastAsia="SimSun" w:hAnsi="Times New Roman" w:cs="Times New Roman"/>
                <w:color w:val="000000" w:themeColor="text1"/>
                <w:szCs w:val="26"/>
                <w:lang w:val="es-ES_tradnl"/>
              </w:rPr>
              <w:t xml:space="preserve">Sở </w:t>
            </w:r>
            <w:r w:rsidRPr="00B05E97">
              <w:rPr>
                <w:rFonts w:ascii="Times New Roman" w:eastAsia="SimSun" w:hAnsi="Times New Roman" w:cs="Times New Roman"/>
                <w:color w:val="000000" w:themeColor="text1"/>
                <w:szCs w:val="26"/>
                <w:lang w:val="es-ES"/>
              </w:rPr>
              <w:t>Kế hoạch và Đầu tư;</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Cục Thống kê tỉnh;</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Ủy ban nhân dân các huyện, thành phố;</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Lãnh đạo Sở Y tế;</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Công đoàn ngành Y tế;</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Các đơn vị trực thuộc Sở;</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Phòng Y tế các huyện, thành phố;</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Trung tâm Y tế các huyện, thành phố;</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Các phòng thuộc Sở;</w:t>
            </w:r>
          </w:p>
          <w:p w:rsidR="00FD46AE" w:rsidRPr="00B05E97" w:rsidRDefault="00FD46AE" w:rsidP="00FD46AE">
            <w:pPr>
              <w:spacing w:after="0" w:line="240" w:lineRule="auto"/>
              <w:jc w:val="both"/>
              <w:rPr>
                <w:rFonts w:ascii="Times New Roman" w:eastAsia="SimSun" w:hAnsi="Times New Roman" w:cs="Times New Roman"/>
                <w:color w:val="000000" w:themeColor="text1"/>
                <w:szCs w:val="26"/>
                <w:lang w:val="es-ES"/>
              </w:rPr>
            </w:pPr>
            <w:r w:rsidRPr="00B05E97">
              <w:rPr>
                <w:rFonts w:ascii="Times New Roman" w:eastAsia="SimSun" w:hAnsi="Times New Roman" w:cs="Times New Roman"/>
                <w:color w:val="000000" w:themeColor="text1"/>
                <w:szCs w:val="26"/>
                <w:lang w:val="es-ES"/>
              </w:rPr>
              <w:t>- Trang thông tin điện tử Sở Y tế;</w:t>
            </w:r>
          </w:p>
          <w:p w:rsidR="00FD46AE" w:rsidRPr="00B05E97" w:rsidRDefault="00FD46AE" w:rsidP="00FD46AE">
            <w:pPr>
              <w:spacing w:after="0" w:line="240" w:lineRule="auto"/>
              <w:jc w:val="both"/>
              <w:rPr>
                <w:rFonts w:ascii="Times New Roman" w:eastAsia="SimSun" w:hAnsi="Times New Roman" w:cs="Times New Roman"/>
                <w:color w:val="000000" w:themeColor="text1"/>
                <w:sz w:val="24"/>
                <w:szCs w:val="24"/>
                <w:lang w:val="es-ES"/>
              </w:rPr>
            </w:pPr>
            <w:r w:rsidRPr="00B05E97">
              <w:rPr>
                <w:rFonts w:ascii="Times New Roman" w:eastAsia="SimSun" w:hAnsi="Times New Roman" w:cs="Times New Roman"/>
                <w:color w:val="000000" w:themeColor="text1"/>
                <w:szCs w:val="26"/>
                <w:lang w:val="es-ES"/>
              </w:rPr>
              <w:t>- Lưu: VT, KHTC.</w:t>
            </w:r>
          </w:p>
        </w:tc>
        <w:tc>
          <w:tcPr>
            <w:tcW w:w="5273" w:type="dxa"/>
          </w:tcPr>
          <w:p w:rsidR="00FD46AE" w:rsidRPr="00B05E97"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r w:rsidRPr="00B05E97">
              <w:rPr>
                <w:rFonts w:ascii="Times New Roman" w:eastAsia="SimSun" w:hAnsi="Times New Roman" w:cs="Times New Roman"/>
                <w:b/>
                <w:bCs/>
                <w:color w:val="000000" w:themeColor="text1"/>
                <w:sz w:val="28"/>
                <w:szCs w:val="26"/>
                <w:lang w:val="es-ES"/>
              </w:rPr>
              <w:t>GIÁM ĐỐC</w:t>
            </w:r>
          </w:p>
          <w:p w:rsidR="00FD46AE" w:rsidRPr="00B05E97"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B05E97"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B05E97"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B05E97"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B05E97"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FD46AE" w:rsidRPr="00B05E97" w:rsidRDefault="00FD46AE" w:rsidP="00FD46AE">
            <w:pPr>
              <w:spacing w:after="0" w:line="240" w:lineRule="auto"/>
              <w:jc w:val="center"/>
              <w:rPr>
                <w:rFonts w:ascii="Times New Roman" w:eastAsia="SimSun" w:hAnsi="Times New Roman" w:cs="Times New Roman"/>
                <w:b/>
                <w:bCs/>
                <w:color w:val="000000" w:themeColor="text1"/>
                <w:sz w:val="28"/>
                <w:szCs w:val="26"/>
                <w:lang w:val="es-ES"/>
              </w:rPr>
            </w:pPr>
          </w:p>
          <w:p w:rsidR="006F1DFB" w:rsidRPr="00B05E97" w:rsidRDefault="006F1DFB" w:rsidP="00FD46AE">
            <w:pPr>
              <w:spacing w:after="0" w:line="240" w:lineRule="auto"/>
              <w:jc w:val="center"/>
              <w:rPr>
                <w:rFonts w:ascii="Times New Roman" w:eastAsia="SimSun" w:hAnsi="Times New Roman" w:cs="Times New Roman"/>
                <w:b/>
                <w:bCs/>
                <w:color w:val="000000" w:themeColor="text1"/>
                <w:sz w:val="28"/>
                <w:szCs w:val="26"/>
                <w:lang w:val="es-ES"/>
              </w:rPr>
            </w:pPr>
          </w:p>
        </w:tc>
      </w:tr>
    </w:tbl>
    <w:p w:rsidR="00125D5F" w:rsidRPr="00B05E97" w:rsidRDefault="00125D5F">
      <w:pPr>
        <w:rPr>
          <w:rFonts w:ascii="Times New Roman" w:hAnsi="Times New Roman" w:cs="Times New Roman"/>
          <w:color w:val="000000" w:themeColor="text1"/>
        </w:rPr>
      </w:pPr>
      <w:bookmarkStart w:id="2" w:name="_GoBack"/>
      <w:bookmarkEnd w:id="2"/>
    </w:p>
    <w:sectPr w:rsidR="00125D5F" w:rsidRPr="00B05E97" w:rsidSect="00A17F7E">
      <w:headerReference w:type="even" r:id="rId7"/>
      <w:headerReference w:type="default" r:id="rId8"/>
      <w:footerReference w:type="default" r:id="rId9"/>
      <w:pgSz w:w="11907" w:h="16840"/>
      <w:pgMar w:top="1021" w:right="1134" w:bottom="102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88C" w:rsidRDefault="00DF688C" w:rsidP="00FD46AE">
      <w:pPr>
        <w:spacing w:after="0" w:line="240" w:lineRule="auto"/>
      </w:pPr>
      <w:r>
        <w:separator/>
      </w:r>
    </w:p>
  </w:endnote>
  <w:endnote w:type="continuationSeparator" w:id="0">
    <w:p w:rsidR="00DF688C" w:rsidRDefault="00DF688C" w:rsidP="00FD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56" w:rsidRDefault="00DF688C">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88C" w:rsidRDefault="00DF688C" w:rsidP="00FD46AE">
      <w:pPr>
        <w:spacing w:after="0" w:line="240" w:lineRule="auto"/>
      </w:pPr>
      <w:r>
        <w:separator/>
      </w:r>
    </w:p>
  </w:footnote>
  <w:footnote w:type="continuationSeparator" w:id="0">
    <w:p w:rsidR="00DF688C" w:rsidRDefault="00DF688C" w:rsidP="00FD46AE">
      <w:pPr>
        <w:spacing w:after="0" w:line="240" w:lineRule="auto"/>
      </w:pPr>
      <w:r>
        <w:continuationSeparator/>
      </w:r>
    </w:p>
  </w:footnote>
  <w:footnote w:id="1">
    <w:p w:rsidR="00A10B4C" w:rsidRPr="00A8599D" w:rsidRDefault="00A10B4C" w:rsidP="00A10B4C">
      <w:pPr>
        <w:pStyle w:val="FootnoteText"/>
        <w:rPr>
          <w:rFonts w:ascii="Times New Roman" w:hAnsi="Times New Roman" w:cs="Times New Roman"/>
          <w:color w:val="000000" w:themeColor="text1"/>
        </w:rPr>
      </w:pPr>
      <w:r w:rsidRPr="00A8599D">
        <w:rPr>
          <w:rStyle w:val="FootnoteReference"/>
          <w:rFonts w:ascii="Times New Roman" w:hAnsi="Times New Roman" w:cs="Times New Roman"/>
          <w:color w:val="000000" w:themeColor="text1"/>
        </w:rPr>
        <w:footnoteRef/>
      </w:r>
      <w:r w:rsidRPr="00A8599D">
        <w:rPr>
          <w:rFonts w:ascii="Times New Roman" w:hAnsi="Times New Roman" w:cs="Times New Roman"/>
          <w:color w:val="000000" w:themeColor="text1"/>
        </w:rPr>
        <w:t xml:space="preserve"> Về việc ban hành Quy chế Cuộc thi “Cơ sở y tế Xanh- Sạch- Đẹp” lần thứ I trên địa bàn tỉnh Kon Tum.</w:t>
      </w:r>
    </w:p>
  </w:footnote>
  <w:footnote w:id="2">
    <w:p w:rsidR="00A10B4C" w:rsidRPr="00A8599D" w:rsidRDefault="00A10B4C" w:rsidP="00A10B4C">
      <w:pPr>
        <w:pStyle w:val="FootnoteText"/>
        <w:rPr>
          <w:rFonts w:ascii="Times New Roman" w:hAnsi="Times New Roman" w:cs="Times New Roman"/>
          <w:color w:val="000000" w:themeColor="text1"/>
        </w:rPr>
      </w:pPr>
      <w:r w:rsidRPr="00A8599D">
        <w:rPr>
          <w:rStyle w:val="FootnoteReference"/>
          <w:rFonts w:ascii="Times New Roman" w:hAnsi="Times New Roman" w:cs="Times New Roman"/>
          <w:color w:val="000000" w:themeColor="text1"/>
        </w:rPr>
        <w:footnoteRef/>
      </w:r>
      <w:r w:rsidRPr="00A8599D">
        <w:rPr>
          <w:rFonts w:ascii="Times New Roman" w:hAnsi="Times New Roman" w:cs="Times New Roman"/>
          <w:color w:val="000000" w:themeColor="text1"/>
        </w:rPr>
        <w:t xml:space="preserve"> Về đề nghị bổ sung hồ sơ tham dự Cuộc thi “Cơ sở y tế Xanh- Sạch- Đẹp” lần thứ I.</w:t>
      </w:r>
    </w:p>
  </w:footnote>
  <w:footnote w:id="3">
    <w:p w:rsidR="00A10B4C" w:rsidRPr="00A8599D" w:rsidRDefault="00A10B4C" w:rsidP="00A10B4C">
      <w:pPr>
        <w:pStyle w:val="FootnoteText"/>
        <w:rPr>
          <w:rFonts w:ascii="Times New Roman" w:hAnsi="Times New Roman" w:cs="Times New Roman"/>
          <w:color w:val="000000" w:themeColor="text1"/>
        </w:rPr>
      </w:pPr>
      <w:r w:rsidRPr="00A8599D">
        <w:rPr>
          <w:rStyle w:val="FootnoteReference"/>
          <w:rFonts w:ascii="Times New Roman" w:hAnsi="Times New Roman" w:cs="Times New Roman"/>
          <w:color w:val="000000" w:themeColor="text1"/>
        </w:rPr>
        <w:footnoteRef/>
      </w:r>
      <w:r w:rsidRPr="00A8599D">
        <w:rPr>
          <w:rFonts w:ascii="Times New Roman" w:hAnsi="Times New Roman" w:cs="Times New Roman"/>
          <w:color w:val="000000" w:themeColor="text1"/>
        </w:rPr>
        <w:t xml:space="preserve"> Về thích ứng với biến đổi khí hậu của Ngành Y tế tỉnh Kon Tum năm 2025.</w:t>
      </w:r>
    </w:p>
  </w:footnote>
  <w:footnote w:id="4">
    <w:p w:rsidR="00EB3051" w:rsidRPr="00A8599D" w:rsidRDefault="00EB3051" w:rsidP="00EB3051">
      <w:pPr>
        <w:pStyle w:val="FootnoteText"/>
        <w:jc w:val="both"/>
        <w:rPr>
          <w:rFonts w:ascii="Times New Roman" w:hAnsi="Times New Roman" w:cs="Times New Roman"/>
          <w:color w:val="000000" w:themeColor="text1"/>
        </w:rPr>
      </w:pPr>
      <w:r w:rsidRPr="00A8599D">
        <w:rPr>
          <w:rStyle w:val="FootnoteReference"/>
          <w:rFonts w:ascii="Times New Roman" w:hAnsi="Times New Roman" w:cs="Times New Roman"/>
          <w:color w:val="000000" w:themeColor="text1"/>
        </w:rPr>
        <w:footnoteRef/>
      </w:r>
      <w:r w:rsidR="00A8599D">
        <w:rPr>
          <w:rFonts w:ascii="Times New Roman" w:hAnsi="Times New Roman" w:cs="Times New Roman"/>
          <w:color w:val="000000" w:themeColor="text1"/>
        </w:rPr>
        <w:t xml:space="preserve"> </w:t>
      </w:r>
      <w:r w:rsidRPr="00A8599D">
        <w:rPr>
          <w:rFonts w:ascii="Times New Roman" w:hAnsi="Times New Roman" w:cs="Times New Roman"/>
          <w:color w:val="000000" w:themeColor="text1"/>
        </w:rPr>
        <w:t>Tập trung tại Nhà rông văn hóa làng Vi Rơ Ngheo 44 người tham dự đại diện cho 44 hộ gia đình và tuyên truyền trực tiếp tại hộ gia đình 04 thôn thuộc 04 xã 225 hộ/934 người tham dự.</w:t>
      </w:r>
    </w:p>
  </w:footnote>
  <w:footnote w:id="5">
    <w:p w:rsidR="00712111" w:rsidRPr="00A8599D" w:rsidRDefault="00712111" w:rsidP="00712111">
      <w:pPr>
        <w:pStyle w:val="FootnoteText"/>
        <w:jc w:val="both"/>
        <w:rPr>
          <w:rFonts w:ascii="Times New Roman" w:hAnsi="Times New Roman" w:cs="Times New Roman"/>
          <w:color w:val="000000" w:themeColor="text1"/>
        </w:rPr>
      </w:pPr>
      <w:r w:rsidRPr="00A8599D">
        <w:rPr>
          <w:rStyle w:val="FootnoteReference"/>
          <w:rFonts w:ascii="Times New Roman" w:hAnsi="Times New Roman" w:cs="Times New Roman"/>
          <w:color w:val="000000" w:themeColor="text1"/>
        </w:rPr>
        <w:footnoteRef/>
      </w:r>
      <w:r w:rsidRPr="00A8599D">
        <w:rPr>
          <w:rFonts w:ascii="Times New Roman" w:hAnsi="Times New Roman" w:cs="Times New Roman"/>
          <w:color w:val="000000" w:themeColor="text1"/>
        </w:rPr>
        <w:t xml:space="preserve"> </w:t>
      </w:r>
      <w:r w:rsidRPr="00A8599D">
        <w:rPr>
          <w:rFonts w:ascii="Times New Roman" w:hAnsi="Times New Roman" w:cs="Times New Roman"/>
          <w:color w:val="000000" w:themeColor="text1"/>
          <w:lang w:val="de-DE"/>
        </w:rPr>
        <w:t>Theo đó xếp lại hạng II đối với Bệnh viện Đa khoa khu vực Ngọc Hồi, xếp lại hạng III đối với Bệnh viện YDCT-PHCN và Trung tâm Kiểm nghiệm thuốc, mỹ phẩm, thực phẩm, xếp hạng III lần đầu đối với Bệnh viện Tâm thần</w:t>
      </w:r>
      <w:r w:rsidR="00BD350B" w:rsidRPr="00A8599D">
        <w:rPr>
          <w:rFonts w:ascii="Times New Roman" w:hAnsi="Times New Roman" w:cs="Times New Roman"/>
          <w:color w:val="000000" w:themeColor="text1"/>
          <w:lang w:val="de-DE"/>
        </w:rPr>
        <w:t>.</w:t>
      </w:r>
    </w:p>
  </w:footnote>
  <w:footnote w:id="6">
    <w:p w:rsidR="002512AD" w:rsidRPr="00A8599D" w:rsidRDefault="002512AD" w:rsidP="002512AD">
      <w:pPr>
        <w:pStyle w:val="FootnoteText"/>
        <w:jc w:val="both"/>
        <w:rPr>
          <w:rFonts w:ascii="Times New Roman" w:hAnsi="Times New Roman" w:cs="Times New Roman"/>
          <w:color w:val="000000" w:themeColor="text1"/>
        </w:rPr>
      </w:pPr>
      <w:r w:rsidRPr="00A8599D">
        <w:rPr>
          <w:rStyle w:val="FootnoteReference"/>
          <w:rFonts w:ascii="Times New Roman" w:hAnsi="Times New Roman" w:cs="Times New Roman"/>
          <w:color w:val="000000" w:themeColor="text1"/>
        </w:rPr>
        <w:footnoteRef/>
      </w:r>
      <w:r w:rsidRPr="00A8599D">
        <w:rPr>
          <w:rFonts w:ascii="Times New Roman" w:hAnsi="Times New Roman" w:cs="Times New Roman"/>
          <w:color w:val="000000" w:themeColor="text1"/>
        </w:rPr>
        <w:t xml:space="preserve"> Về thực hiện Nghị quyết số 99/NQ-CP ngày 03 tháng 10 năm 2017 của Chính phủ và Chương trình số 42-CTr/TU ngày 12 tháng 10 năm 2017 của Tỉnh ủy về thực hiện Nghị quyết số 11-NQ/TW ngày 03 tháng 6 năm 2017 của Ban Chấp hành Trung ương (khóa XII) về hoàn thiện thể chế kinh tế thị trường định hướng xã hội chủ nghĩa trên địa bàn tỉnh Kon Tum.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56" w:rsidRDefault="005D1721">
    <w:pPr>
      <w:pStyle w:val="Header"/>
      <w:jc w:val="center"/>
      <w:rPr>
        <w:b/>
      </w:rPr>
    </w:pPr>
    <w:r>
      <w:rPr>
        <w:b/>
        <w:sz w:val="28"/>
        <w:szCs w:val="28"/>
      </w:rPr>
      <w:fldChar w:fldCharType="begin"/>
    </w:r>
    <w:r>
      <w:rPr>
        <w:b/>
        <w:sz w:val="28"/>
        <w:szCs w:val="28"/>
      </w:rPr>
      <w:instrText xml:space="preserve"> PAGE   \* MERGEFORMAT </w:instrText>
    </w:r>
    <w:r>
      <w:rPr>
        <w:b/>
        <w:sz w:val="28"/>
        <w:szCs w:val="28"/>
      </w:rPr>
      <w:fldChar w:fldCharType="separate"/>
    </w:r>
    <w:r w:rsidRPr="007B5D65">
      <w:rPr>
        <w:b/>
        <w:noProof/>
        <w:sz w:val="28"/>
        <w:szCs w:val="28"/>
      </w:rPr>
      <w:t>8</w:t>
    </w:r>
    <w:r>
      <w:rPr>
        <w:b/>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A56" w:rsidRPr="00B84CD8" w:rsidRDefault="005D1721">
    <w:pPr>
      <w:pStyle w:val="Header"/>
      <w:jc w:val="center"/>
      <w:rPr>
        <w:rFonts w:ascii="Times New Roman" w:hAnsi="Times New Roman" w:cs="Times New Roman"/>
      </w:rPr>
    </w:pPr>
    <w:r w:rsidRPr="00B84CD8">
      <w:rPr>
        <w:rFonts w:ascii="Times New Roman" w:hAnsi="Times New Roman" w:cs="Times New Roman"/>
        <w:sz w:val="28"/>
        <w:szCs w:val="28"/>
      </w:rPr>
      <w:fldChar w:fldCharType="begin"/>
    </w:r>
    <w:r w:rsidRPr="00B84CD8">
      <w:rPr>
        <w:rFonts w:ascii="Times New Roman" w:hAnsi="Times New Roman" w:cs="Times New Roman"/>
        <w:sz w:val="28"/>
        <w:szCs w:val="28"/>
      </w:rPr>
      <w:instrText xml:space="preserve"> PAGE   \* MERGEFORMAT </w:instrText>
    </w:r>
    <w:r w:rsidRPr="00B84CD8">
      <w:rPr>
        <w:rFonts w:ascii="Times New Roman" w:hAnsi="Times New Roman" w:cs="Times New Roman"/>
        <w:sz w:val="28"/>
        <w:szCs w:val="28"/>
      </w:rPr>
      <w:fldChar w:fldCharType="separate"/>
    </w:r>
    <w:r w:rsidR="00B05E97">
      <w:rPr>
        <w:rFonts w:ascii="Times New Roman" w:hAnsi="Times New Roman" w:cs="Times New Roman"/>
        <w:noProof/>
        <w:sz w:val="28"/>
        <w:szCs w:val="28"/>
      </w:rPr>
      <w:t>6</w:t>
    </w:r>
    <w:r w:rsidRPr="00B84CD8">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AE"/>
    <w:rsid w:val="0006023A"/>
    <w:rsid w:val="00090618"/>
    <w:rsid w:val="000B6545"/>
    <w:rsid w:val="000E2CA7"/>
    <w:rsid w:val="00114EBA"/>
    <w:rsid w:val="00125D5F"/>
    <w:rsid w:val="001A0F18"/>
    <w:rsid w:val="001A6A08"/>
    <w:rsid w:val="001D1E0F"/>
    <w:rsid w:val="002512AD"/>
    <w:rsid w:val="00265044"/>
    <w:rsid w:val="00307C1D"/>
    <w:rsid w:val="00344AB6"/>
    <w:rsid w:val="003C39BC"/>
    <w:rsid w:val="00400A97"/>
    <w:rsid w:val="004024D5"/>
    <w:rsid w:val="00412B44"/>
    <w:rsid w:val="00445D38"/>
    <w:rsid w:val="00457581"/>
    <w:rsid w:val="004704D1"/>
    <w:rsid w:val="00474D59"/>
    <w:rsid w:val="004A4A76"/>
    <w:rsid w:val="0053226B"/>
    <w:rsid w:val="005634A1"/>
    <w:rsid w:val="005736D8"/>
    <w:rsid w:val="005B5F22"/>
    <w:rsid w:val="005D1721"/>
    <w:rsid w:val="0061201C"/>
    <w:rsid w:val="00651A64"/>
    <w:rsid w:val="006B5576"/>
    <w:rsid w:val="006F1DFB"/>
    <w:rsid w:val="0070571D"/>
    <w:rsid w:val="00712111"/>
    <w:rsid w:val="00721F1E"/>
    <w:rsid w:val="00724B8C"/>
    <w:rsid w:val="007308FB"/>
    <w:rsid w:val="0073113D"/>
    <w:rsid w:val="0074570B"/>
    <w:rsid w:val="00754A6C"/>
    <w:rsid w:val="00756E72"/>
    <w:rsid w:val="00767E22"/>
    <w:rsid w:val="00774F0F"/>
    <w:rsid w:val="00793A4C"/>
    <w:rsid w:val="00796E93"/>
    <w:rsid w:val="0080312A"/>
    <w:rsid w:val="00806798"/>
    <w:rsid w:val="0084664B"/>
    <w:rsid w:val="008545AF"/>
    <w:rsid w:val="008636DF"/>
    <w:rsid w:val="00893B7A"/>
    <w:rsid w:val="00931968"/>
    <w:rsid w:val="00957C89"/>
    <w:rsid w:val="00986928"/>
    <w:rsid w:val="009C41F4"/>
    <w:rsid w:val="009F33C5"/>
    <w:rsid w:val="00A10B4C"/>
    <w:rsid w:val="00A17F7E"/>
    <w:rsid w:val="00A34A89"/>
    <w:rsid w:val="00A352A3"/>
    <w:rsid w:val="00A37CC2"/>
    <w:rsid w:val="00A45543"/>
    <w:rsid w:val="00A8599D"/>
    <w:rsid w:val="00A94F5B"/>
    <w:rsid w:val="00AA1BD9"/>
    <w:rsid w:val="00AD794A"/>
    <w:rsid w:val="00B05E97"/>
    <w:rsid w:val="00B51F7F"/>
    <w:rsid w:val="00B55E5C"/>
    <w:rsid w:val="00B65EDD"/>
    <w:rsid w:val="00B84CD8"/>
    <w:rsid w:val="00BB67B4"/>
    <w:rsid w:val="00BC0529"/>
    <w:rsid w:val="00BC5EA3"/>
    <w:rsid w:val="00BD350B"/>
    <w:rsid w:val="00BE7826"/>
    <w:rsid w:val="00C336E5"/>
    <w:rsid w:val="00C432C8"/>
    <w:rsid w:val="00C70261"/>
    <w:rsid w:val="00C76EB7"/>
    <w:rsid w:val="00CB2F14"/>
    <w:rsid w:val="00CB49E0"/>
    <w:rsid w:val="00CC2324"/>
    <w:rsid w:val="00CF7F2B"/>
    <w:rsid w:val="00D03766"/>
    <w:rsid w:val="00D5022A"/>
    <w:rsid w:val="00DA59DC"/>
    <w:rsid w:val="00DB2772"/>
    <w:rsid w:val="00DD4879"/>
    <w:rsid w:val="00DD706D"/>
    <w:rsid w:val="00DE3731"/>
    <w:rsid w:val="00DE43EB"/>
    <w:rsid w:val="00DF688C"/>
    <w:rsid w:val="00E13856"/>
    <w:rsid w:val="00E57479"/>
    <w:rsid w:val="00E72217"/>
    <w:rsid w:val="00E81501"/>
    <w:rsid w:val="00E81C8D"/>
    <w:rsid w:val="00E8499C"/>
    <w:rsid w:val="00E902A6"/>
    <w:rsid w:val="00EB3051"/>
    <w:rsid w:val="00ED20F3"/>
    <w:rsid w:val="00EE4F57"/>
    <w:rsid w:val="00EF5165"/>
    <w:rsid w:val="00F10400"/>
    <w:rsid w:val="00F46CB5"/>
    <w:rsid w:val="00F770ED"/>
    <w:rsid w:val="00F86463"/>
    <w:rsid w:val="00FA720A"/>
    <w:rsid w:val="00FD46AE"/>
    <w:rsid w:val="00FE18DA"/>
    <w:rsid w:val="00FE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6E14"/>
  <w15:chartTrackingRefBased/>
  <w15:docId w15:val="{B4F3F191-7B19-42BF-A7C7-170DC02B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3226B"/>
    <w:pPr>
      <w:keepNext/>
      <w:spacing w:before="240" w:after="60" w:line="240" w:lineRule="auto"/>
      <w:outlineLvl w:val="0"/>
    </w:pPr>
    <w:rPr>
      <w:rFonts w:ascii="Times New Roman" w:eastAsia="Times New Roman" w:hAnsi="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4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6AE"/>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1,fn,R"/>
    <w:basedOn w:val="Normal"/>
    <w:link w:val="FootnoteTextChar"/>
    <w:unhideWhenUsed/>
    <w:qFormat/>
    <w:rsid w:val="00FD46A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1 Char,fn Char,R Char"/>
    <w:basedOn w:val="DefaultParagraphFont"/>
    <w:link w:val="FootnoteText"/>
    <w:qFormat/>
    <w:rsid w:val="00FD46AE"/>
    <w:rPr>
      <w:sz w:val="20"/>
      <w:szCs w:val="20"/>
    </w:rPr>
  </w:style>
  <w:style w:type="paragraph" w:styleId="Header">
    <w:name w:val="header"/>
    <w:basedOn w:val="Normal"/>
    <w:link w:val="HeaderChar"/>
    <w:uiPriority w:val="99"/>
    <w:unhideWhenUsed/>
    <w:rsid w:val="00FD4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6AE"/>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4"/>
    <w:link w:val="ftrefCharCharChar1Char"/>
    <w:qFormat/>
    <w:rsid w:val="00FD46AE"/>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FD46AE"/>
    <w:pPr>
      <w:spacing w:line="240" w:lineRule="exact"/>
    </w:pPr>
    <w:rPr>
      <w:vertAlign w:val="superscript"/>
    </w:rPr>
  </w:style>
  <w:style w:type="paragraph" w:styleId="ListParagraph">
    <w:name w:val="List Paragraph"/>
    <w:basedOn w:val="Normal"/>
    <w:uiPriority w:val="34"/>
    <w:qFormat/>
    <w:rsid w:val="008636DF"/>
    <w:pPr>
      <w:spacing w:after="0" w:line="240" w:lineRule="auto"/>
      <w:ind w:left="720"/>
      <w:contextualSpacing/>
    </w:pPr>
    <w:rPr>
      <w:rFonts w:ascii="Times New Roman" w:eastAsia="Times New Roman" w:hAnsi="Times New Roman" w:cs="Times New Roman"/>
      <w:sz w:val="28"/>
      <w:szCs w:val="24"/>
    </w:rPr>
  </w:style>
  <w:style w:type="character" w:customStyle="1" w:styleId="fontstyle01">
    <w:name w:val="fontstyle01"/>
    <w:qFormat/>
    <w:rsid w:val="008636DF"/>
    <w:rPr>
      <w:rFonts w:ascii="Times New Roman" w:hAnsi="Times New Roman" w:cs="Times New Roman" w:hint="default"/>
      <w:b w:val="0"/>
      <w:bCs w:val="0"/>
      <w:i w:val="0"/>
      <w:iCs w:val="0"/>
      <w:color w:val="000000"/>
      <w:sz w:val="28"/>
      <w:szCs w:val="28"/>
    </w:rPr>
  </w:style>
  <w:style w:type="paragraph" w:styleId="NormalWeb">
    <w:name w:val="Normal (Web)"/>
    <w:aliases w:val="Char Char Char,Char Char Char Char Char Char Char Char Char Char,Char Char Char Char Char Char Char Char Char Char Char,Normal (Web) Char Char,Char Char25,Char,Обычный (веб)1,Обычный (веб) Знак"/>
    <w:basedOn w:val="Normal"/>
    <w:link w:val="NormalWebChar"/>
    <w:unhideWhenUsed/>
    <w:qFormat/>
    <w:rsid w:val="00712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Normal (Web) Char Char Char,Char Char25 Char,Char Char,Обычный (веб)1 Char,Обычный (веб) Знак Char"/>
    <w:link w:val="NormalWeb"/>
    <w:locked/>
    <w:rsid w:val="0071211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3226B"/>
    <w:rPr>
      <w:rFonts w:ascii="Times New Roman" w:eastAsia="Times New Roman" w:hAnsi="Times New Roman"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CEFC-6ED0-44FB-A17F-FD67BFA4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cp:revision>
  <dcterms:created xsi:type="dcterms:W3CDTF">2025-01-07T03:28:00Z</dcterms:created>
  <dcterms:modified xsi:type="dcterms:W3CDTF">2025-02-07T08:41:00Z</dcterms:modified>
</cp:coreProperties>
</file>